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a Modern Public Transit System: An Inventory of Equipment, Design, and Systemic Integration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Evolution to a System of Systems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Public transportation has undergone a profound transformation, evolving from a collection of disparate mechanical assets into a deeply interconnected, data-driven ecosystem. This modern network, encompassing a diverse array of modes from city buses and trams to heavy rail metros and ferries, is no longer defined merely by its vehicles and physical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Instead, it is best understood as a "system of systems," a complex web of hardware and software where the seamless flow of real-time information is the lifeblood of operational efficiency, passenger experience, and safety. At the heart of this evolution lies the implementation of Intelligent Transportation Systems (ITS).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represents a suite of advanced applications designed to enable the "smarter" use of transport networks through the integration of information, communication, and control technologies.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systems provide the technological foundation to support the comprehensive planning, operations, and management of public transport services.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By leveraging sensors, automation, and sophisticated data analytics, ITS aims to enhance every facet of transit management, from fleet control and electronic fare collection to road safety and the dynamic delivery of information to users.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ultimate goal is to create a cohesive, responsive, and resilient mobility network that is safer, more efficient, and more sustainable.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report provides a full detailed inventory of the typical equipment found within this modern public transit ecosystem, examining not only the components themselves but, more critically, their design principles, their intricate connections, and the functional relationships that bind them into a single, functioning organism.</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 The Central Nervous System: Command, Control, and Data Management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operational core of any modern transit agency is its suite of centralized command, control, and data management systems. Functioning as the network's "central nervous system," these back-office platforms ingest, process, and act upon a continuous stream of data from vehicles, stations, and passengers. They have transformed transit management from a reactive, manual process into a proactive, data-informed discipline, enabling a level of system-wide oversight and dynamic control that was previously unattainable.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Transit Operations Center (TOC) / Control Center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Transit Operations Center (TOC), also known as the Control Center, is the physical and operational heart of the transit network's ITS infrastructure. It is from this centralized facility that dispatchers, supervisors, and managers monitor and direct the entirety of the service area's operations, 24 hours a day, 365 days a year.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design of a modern TOC is focused on providing maximum situational awareness. It is typically equipped with multiple dispatcher workstations, each with integrated communication controls and system interfaces, arranged before a large video wall. This wall displays a mosaic of critical information, including live feeds from thousands of CCTV cameras across stations and vehicles, dynamic system maps showing the real-time location of all assets, and dashboards highlighting key performance metrics and service alerts.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TOC's most critical function is to serve as the central integration point for all other operational subsystems. It aggregates data streams from Computer-Aided Dispatch/Automatic Vehicle Location (CAD/AVL) systems, Supervisory Control and Data Acquisition (SCADA) systems for rail operations, CCTV networks, passenger information systems, and emergency communication channels.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consolidation of information provides a holistic, real-time view of the network's health, allowing staff to manage routine operations, coordinate responses to service disruptions, and handle emergency incidents from a single, unified command post.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Computer-Aided Dispatch/Automatic Vehicle Location (CAD/AVL) Systems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CAD/AVL system is the foundational technology for real-time fleet management and the primary data engine for the TOC.</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Its architecture consists of two main parts: ruggedized on-board equipment in each vehicle, and a sophisticated back-office software suite located in the TOC. The on-board hardware, which includes a GPS receiver and a Mobile Data Terminal (MDT), continuously tracks the vehicle's location and operational status, transmitting this data back to the central servers via a wireless communication network, typically cellular or a private radio system.</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functionality of the CAD/AVL system is multifaceted and central to modern transit operations:</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Real-Time Vehicle Tracking:</w:t>
      </w:r>
      <w:r w:rsidDel="00000000" w:rsidR="00000000" w:rsidRPr="00000000">
        <w:rPr>
          <w:rFonts w:ascii="Google Sans Text" w:cs="Google Sans Text" w:eastAsia="Google Sans Text" w:hAnsi="Google Sans Text"/>
          <w:color w:val="1b1c1d"/>
          <w:rtl w:val="0"/>
        </w:rPr>
        <w:t xml:space="preserve"> The system's primary function is to display the precise, live location of every vehicle in the fleet on a digital map for dispatchers.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allows for the constant monitoring of schedule adherence—whether a bus is on-time, late, or early—and headway spacing between vehicles on the same route. This capability is crucial for proactively identifying and mitigating service issues like vehicle bunching, where multiple buses arrive at a stop simultaneously, leading to large gaps in service.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Two-Way Communication:</w:t>
      </w:r>
      <w:r w:rsidDel="00000000" w:rsidR="00000000" w:rsidRPr="00000000">
        <w:rPr>
          <w:rFonts w:ascii="Google Sans Text" w:cs="Google Sans Text" w:eastAsia="Google Sans Text" w:hAnsi="Google Sans Text"/>
          <w:color w:val="1b1c1d"/>
          <w:rtl w:val="0"/>
        </w:rPr>
        <w:t xml:space="preserve"> The CAD component facilitates text-based messaging between dispatchers and vehicle operators through the MDT.</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reduces reliance on voice-based radio communication, which can be congested and lacks a clear audit trail, and allows for the discreet transmission of information. Canned messages for common situations can be sent with a single touch, improving efficiency and clarity.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Incident Management:</w:t>
      </w:r>
      <w:r w:rsidDel="00000000" w:rsidR="00000000" w:rsidRPr="00000000">
        <w:rPr>
          <w:rFonts w:ascii="Google Sans Text" w:cs="Google Sans Text" w:eastAsia="Google Sans Text" w:hAnsi="Google Sans Text"/>
          <w:color w:val="1b1c1d"/>
          <w:rtl w:val="0"/>
        </w:rPr>
        <w:t xml:space="preserve"> When a service disruption occurs—such as a mechanical failure, traffic accident, or on-board security incident—the CAD system becomes the primary tool for managing the response. Dispatchers can log the event, communicate with the operator, dispatch field supervisors to the scene, and coordinate service adjustments, such as creating detours or dispatching a replacement vehicle.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CAD/AVL system's importance extends far beyond the dispatcher's console. It serves as the primary source of real-time data that feeds a host of other critical systems. This integration makes it the </w:t>
      </w:r>
      <w:r w:rsidDel="00000000" w:rsidR="00000000" w:rsidRPr="00000000">
        <w:rPr>
          <w:rFonts w:ascii="Google Sans Text" w:cs="Google Sans Text" w:eastAsia="Google Sans Text" w:hAnsi="Google Sans Text"/>
          <w:i w:val="1"/>
          <w:color w:val="1b1c1d"/>
          <w:rtl w:val="0"/>
        </w:rPr>
        <w:t xml:space="preserve">de facto</w:t>
      </w:r>
      <w:r w:rsidDel="00000000" w:rsidR="00000000" w:rsidRPr="00000000">
        <w:rPr>
          <w:rFonts w:ascii="Google Sans Text" w:cs="Google Sans Text" w:eastAsia="Google Sans Text" w:hAnsi="Google Sans Text"/>
          <w:color w:val="1b1c1d"/>
          <w:rtl w:val="0"/>
        </w:rPr>
        <w:t xml:space="preserve"> "single source of truth" for the network's real-time operational status. The location data generated by the AVL component is formatted and broadcast as a GTFS-Realtime feed, which powers all passenger-facing applications, including mobile apps and digital signs at stations.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same data stream triggers on-board automated "next stop" announcements, a key requirement for ADA compliance.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Consequently, the integrity and reliability of the CAD/AVL system are paramount. A failure or significant inaccuracy in the AVL data feed does not merely inconvenience dispatchers; it triggers a cascading failure across the entire real-time information ecosystem. This results in "ghost buses" on tracking apps, a failure of on-board announcements, and the loss of performance monitoring capabilities, effectively blinding both the agency and its customers to the actual state of the system.</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deep dependency reveals a critical vulnerability in modern transit architecture: the entire real-time functionality of the network hinges on the robust and continuous operation of this single data pipeline.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Scheduling and Service Planning Platforms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CAD/AVL systems manage real-time operations, scheduling and service planning platforms are the tools used to design the network's foundational service plan. These sophisticated software suites, such as those offered by Trapeze Group, PTV Group, and Remix, are used by transit planners to perform the complex tasks of creating routes, building timetables, and generating efficient vehicle and driver assignments through a process known as "run-cutting".</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service planning was a static process based on historical surveys and manual observation. The modern approach, however, is deeply data-driven. Advanced planning platforms integrate directly with the historical data archives of the CAD/AVL and Automatic Passenger Counter (APC) systems.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allows planners to analyze actual, measured operational performance on a route-by-route, trip-by-trip, and even stop-by-stop basis. They can identify segments with chronic delays, trips with excessive recovery time (slack), and patterns in passenger demand that may not be apparent from static models.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By basing new schedules on this wealth of historical performance data, agencies can create more reliable and efficient services that better reflect real-world conditions.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crucial feedback loop that connects long-term planning with daily operations. The schedule produced by the planning platform serves as the official baseline against which the CAD/AVL system measures real-time performance. The performance data collected by the CAD/AVL system, in turn, becomes the primary input for the next iteration of the service plan. This continuous cycle of planning, operating, measuring, and refining is a hallmark of a data-mature transit organization.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Centralized Fare and Revenue Management Systems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back-office component of an Automated Fare Collection (AFC) system is a centralized platform responsible for managing all aspects of fare policy and revenue.</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architecture of an AFC system is often described in tiers, with the fare media (cards, mobile apps) at the lowest tier and a central clearing house at the highest.</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back-office system represents the core management and processing layer (Tier 3), connecting all fare collection points—including on-board fareboxes, validators, and station-based Ticket Vending Machines (TVMs)—to a single, unified database.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central system provides the agency with comprehensive control over its fare structure. From a web-based portal, administrators can define and modify fare products (e.g., single rides, day passes, monthly passes), set rules for transfers and discounts, and implement advanced features like fare capping, where a rider's daily or weekly payments are automatically limited to the price of a pass.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system processes all transaction data received from the field, reconciles revenue, manages the distribution of fare media, and provides tools for customer service agents to manage rider accounts.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It also handles the critical security function of maintaining a "blacklist" of lost or stolen smart cards, rendering them invalid across the entire network.</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In regions with multiple transit operators using an integrated fare system, a higher-level Central Management System or clearing house is responsible for the complex task of apportioning revenue among the participating agencies based on ridership data.</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Data Analytics and Business Intelligence Platforms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transform the vast quantities of raw operational data into strategic insights, transit agencies employ Data Analytics and Business Intelligence (BI) platforms.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These systems aggregate data from the disparate transactional databases of the core operational systems—primarily CAD/AVL for performance data and AFC/APC for ridership data—into a unified data warehouse or data lake.</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From this consolidated dataset, these platforms generate a wide range of reports, dashboards, and visualizations that provide insights into Key Performance Indicators (KPIs).</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Planners can analyze long-term ridership trends to justify service changes, operations managers can drill down into on-time performance to identify problematic routes or operators, and finance departments can track revenue with high granularity.</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data is also essential for compiling the detailed operational statistics required for regulatory reporting to bodies like the U.S. National Transit Database (NTD).</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Advanced BI tools may also incorporate predictive modeling to forecast demand or identify maintenance needs before they result in failures.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drive to leverage this data for service optimization creates a fundamental tension between operational utility and passenger privacy. Modern AFC systems, particularly account-based and open-payment models that link travel to a credit card or mobile device, generate a highly detailed, time-stamped record of an individual's movements.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While this data is invaluable for understanding travel patterns and improving service, it also constitutes what the U.S. Supreme Court has called an "intimate window into a person's life".</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This creates a significant privacy risk, as the data could be vulnerable to breaches or subject to requests from law enforcement agencies, potentially for purposes like immigration enforcement.</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This places transit agencies in a difficult strategic position, forcing them to balance the benefits of data-driven planning against the public's right to privacy and anonymous travel. Consequently, agencies must develop and implement robust data governance policies that address data security, anonymization techniques, and clear, transparent communication with riders about how their data is collected and used.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 The Fixed Infrastructure: Stations, Stops, and Wayside Systems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fixed infrastructure of a public transit network comprises all the physical equipment located at stations, stops, and along the guideway. This infrastructure serves as the primary interface between the passenger and the system. In a modern network, this equipment is not merely passive architecture; it functions as an array of active network nodes, responsible for fare collection, passenger information dissemination, and safety monitoring, all while being fully integrated with the central control systems.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Station, Stop, and Terminal Infrastructure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basic elements of the passenger-facing infrastructure are the furnishings that provide comfort and utility at waiting points. This includes shelters to protect from the elements, seating, trash receptacles, and adequate lighting for safety and security.</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The design of this equipment must prioritize durability and resilience in a demanding public environment. Materials are selected for their ability to withstand constant use, weathering, and potential vandalism. Common choices include strong stainless steel frames, which are difficult to damage and deter theft due to their weight, and specialized, textured powder coat finishes like Textura, which are designed to be anti-mar, easy to clean, and resistant to graffiti and stickers.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design consideration for all station infrastructure is compliance with the Americans with Disabilities Act (ADA) and similar accessibility mandates. This ensures that the system is usable by all members of the community. Key requirements include providing a continuous, accessible path of travel from the public right-of-way to the vehicle boarding area, ensuring sufficient clear floor space within shelters to accommodate a wheelchair, and designing curb ramps with the correct slope.</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For rail systems, a primary goal is to achieve level boarding, where the station platform and the train floor are at the same height, minimizing gaps and allowing for easy roll-on access.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Static signage and wayfinding systems are also a fundamental part of the station environment. These include system maps, route diagrams, schedules, and directional signs. The clear and intuitive design of this signage is crucial not only for navigating the system but also for marketing the service itself. A well-designed and well-maintained stop communicates a customer-focused agency, which can help attract and retain riders.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Fare Collection Infrastructure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Station-based fare collection equipment is designed to be robust, secure, and highly automated, facilitating self-service transactions for a large volume of passengers.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2.2.1. Ticket Vending Machines (TVMs)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Ticket Vending Machines are ruggedized self-service kiosks that allow passengers to purchase or reload fare media. Their design must account for placement in outdoor or semi-exposed environments, requiring them to be weather-resistant and capable of operating across a wide temperature range.</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The user interface is typically a large, high-brightness touchscreen (15 to 19 inches) that is readable even in direct sunlight, protected by a vandal-resistant polycarbonate cover.</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The entire physical unit must be ADA-compliant, with all operating controls, card slots, and dispensers located within accessible reach heights. They must also include features for visually impaired users, such as Braille labels on keypads and an audio jack with a voice-guidance module that provides interactive instructions.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Internally, a TVM contains an industrial-grade computer that runs the user interface software. This is connected to a modular set of components for handling payments and dispensing media, which can include:</w:t>
      </w:r>
    </w:p>
    <w:p w:rsidR="00000000" w:rsidDel="00000000" w:rsidP="00000000" w:rsidRDefault="00000000" w:rsidRPr="00000000" w14:paraId="0000003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Coin acceptors, sorters, and recycling hoppers.</w:t>
      </w:r>
    </w:p>
    <w:p w:rsidR="00000000" w:rsidDel="00000000" w:rsidP="00000000" w:rsidRDefault="00000000" w:rsidRPr="00000000" w14:paraId="0000004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Banknote acceptors and recyclers.</w:t>
      </w:r>
    </w:p>
    <w:p w:rsidR="00000000" w:rsidDel="00000000" w:rsidP="00000000" w:rsidRDefault="00000000" w:rsidRPr="00000000" w14:paraId="0000004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Contact and contactless (EMV) bank card readers for credit/debit transactions.</w:t>
      </w:r>
    </w:p>
    <w:p w:rsidR="00000000" w:rsidDel="00000000" w:rsidP="00000000" w:rsidRDefault="00000000" w:rsidRPr="00000000" w14:paraId="0000004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printer/encoder for issuing paper tickets with magnetic stripes or QR codes, or for dispensing and reloading smart cards.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TVMs are networked devices, connecting to the central fare management system via a wired Ethernet or cellular data connection. This link is essential for authorizing credit card payments, downloading updated fare tables and software, and uploading sales data and operational status reports to the central system.</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2.2.2. Fare Gates and Access Control</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Fare gates are used in controlled-access systems, such as metros and some BRT stations, to ensure that passengers have valid fare media before entering paid areas. Modern fare gate design focuses heavily on deterring fare evasion. This is achieved through taller, more robust physical barriers, such as the 72-inch clear swing barriers being deployed by BART, which are difficult to push through, jump over, or crawl under.</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gates integrate a high-speed reader for the system's specific fare media (e.g., smart cards, mobile QR codes). When a valid fare is presented, the reader sends a signal to the gate's controller to open the barrier. To manage passenger flow and enhance accessibility, modern gates employ advanced sensor arrays. These can include 3D sensors that can differentiate between a single person and a person with a wheelchair, stroller, or luggage, allowing the gate to remain open longer for those who need it.</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These sensors also play a security role by detecting "tailgating," where a second person attempts to follow an authorized user through the gate, which can trigger an alarm.</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To assist visually impaired riders, gates often incorporate LED lighting on the barriers and along the pathway to provide clear visual cues when the gate is open and it is safe to proceed.</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Each fare gate is a node on the station's local area network, communicating with a station-level computer and the central AFC system to validate fares, report passenger throughput, and log detected fare evasion events.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Passenger Information Systems (PIS)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Station-based Passenger Information Systems are designed to provide riders with timely and accurate updates about service.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2.3.1. Real-Time Information Displays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Digital signs at stations and stops are the most visible output of the entire real-time transit data ecosystem. These displays utilize a range of screen technologies suited to their environment. High-contrast amber or full-color RGB LED signs are common for their excellent visibility over long distances and in bright sunlight.</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TFT LCD screens may be used in enclosed station environments to display more detailed graphical information, such as maps and service alerts.</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For bus stops where providing mains power is difficult or expensive, ultra-low-power e-paper displays are an emerging solution.</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Regardless of the display technology, the content shown is critically dependent on a live data feed from the central control systems. This feed is almost universally formatted according to the GTFS-Realtime (GTFS-RT) specification.</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The signs parse this feed to display key information, including the route number, destination, and, most importantly, the predicted arrival or departure time, which is continuously updated based on the real-time location of the vehicles.</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The accuracy of the information on the sign is therefore a direct reflection of the accuracy of the underlying CAD/AVL data.</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2.3.2. Public Address (PA) and Communication Systems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Public Address systems are essential for both routine announcements and emergency communications. A station PA system consists of microphones (located at agent booths or integrated into the TOC's dispatch console), amplifiers, and a distributed network of loudspeakers.</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The design of the speaker layout is critical to ensure that announcements are not only loud enough to be heard over ambient noise but are also clear and intelligible. To address the challenge of fluctuating noise levels in a station environment (e.g., the difference between a quiet platform and one with an arriving train), advanced systems incorporate ambient noise sensors. These sensors constantly measure background noise levels and automatically adjust the volume of announcements in real-time, ensuring messages are always delivered at an optimal, intelligible level without being unnecessarily loud during quiet periods.</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Emergency Call Points, or Help Points, are another critical communication system. These are ruggedized, weather-resistant devices strategically placed on platforms, in mezzanines, and at other public locations within a station.</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They are designed for simplicity and immediate use, typically featuring a two-button interface: a green "Information" button that connects the user to a transit agent for non-urgent inquiries, and a prominent red "Emergency" button that establishes a priority connection directly to the TOC for urgent situations.</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As a life-safety system, these devices are designed for high reliability and are continuously monitored for operational status by the central system.</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Safety and Security Equipment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ensure the safety of passengers and staff, stations are equipped with extensive surveillance systems. The core of this is a network of high-definition (HD or 4K) IP-based CCTV cameras.</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Cameras are strategically positioned to provide comprehensive coverage of all critical areas, including entrances and exits, fare arrays, platforms, elevator lobbies, and emergency exits.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video feeds from these cameras are recorded locally on Network Video Recorders (NVRs) located securely within the station and are also streamed over a dedicated network to the TOC.</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allows for both live monitoring by security personnel and the retrieval of recorded footage for incident investigation. Modern surveillance systems increasingly incorporate intelligent video analytics software. These algorithms can automatically detect specific events or behaviors, such as a person entering a restricted area, an object being left unattended for a prolonged period, or overcrowding conditions on a platform, and generate an alert for TOC staff.</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To facilitate a coordinated response to major incidents, live camera feeds are often shared directly and securely with the command centers of local police departments and emergency management agencies.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collection of electronic devices at a station—TVMs, fare gates, PIS displays, call points, and cameras—demonstrates that the modern transit station is far more than a passive waiting area. It is an active, data-intensive node in the wider transit network. The functionality of this "smart" equipment is entirely contingent on its robust integration with the central control systems. A PIS display is of little value if its network connection fails, causing it to revert to a static schedule or go blank. Similarly, an account-based fare gate cannot function without a live link to the central AFC system to validate a passenger's account balance. This dependency means that the reliability of station services is a function of both the physical durability of the on-site equipment and the resilience of the communication network that connects it to the system's core.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strategic investments in high-quality station infrastructure can yield returns that extend beyond simple customer satisfaction. Research has shown that improving basic amenities at bus stops, such as adding shelters and seating, is correlated with an increase in ridership.</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More significantly, one study found that such improvements were associated with a</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decrease</w:t>
      </w:r>
      <w:r w:rsidDel="00000000" w:rsidR="00000000" w:rsidRPr="00000000">
        <w:rPr>
          <w:rFonts w:ascii="Google Sans Text" w:cs="Google Sans Text" w:eastAsia="Google Sans Text" w:hAnsi="Google Sans Text"/>
          <w:color w:val="1b1c1d"/>
          <w:rtl w:val="0"/>
        </w:rPr>
        <w:t xml:space="preserve"> in demand for paratransit service in the surrounding area.</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Paratransit is a vital service but is significantly more expensive for an agency to provide on a per-trip basis than fixed-route bus service. This suggests that by making the standard fixed-route service more comfortable, accessible, and welcoming, agencies can encourage a modal shift among some riders who might otherwise depend on the more costly specialized service. In this light, capital investment in "simple" infrastructure like bus shelters can be viewed as a strategic tool for managing long-term operational costs and enhancing equity, generating a return on investment that goes well beyond the farebox.</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III: The Rolling Stock: Vehicle Fleet and On-Board Systems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rolling stock—the fleet of buses, trains, and other vehicles—is the most visible and dynamic component of a public transit system. A modern transit vehicle is far more than a means of conveyance; it is a mobile, ruggedized data hub, serving as the primary edge-computing and data-gathering node for the entire network. It is equipped with a complex ecosystem of interconnected electronic systems designed to manage operations, collect fares, ensure passenger safety, and provide real-time information, all while withstanding the rigors of daily service.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Vehicle Types and Core Design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composition of a transit agency's fleet is tailored to the specific demands of its service area, utilizing a variety of vehicle types to match capacity and operational characteristics to different routes.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3.1.1. Bus Fleet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bus fleet is the most common form of public transit and includes several primary vehicle types:</w:t>
      </w:r>
    </w:p>
    <w:p w:rsidR="00000000" w:rsidDel="00000000" w:rsidP="00000000" w:rsidRDefault="00000000" w:rsidRPr="00000000" w14:paraId="0000006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Bus:</w:t>
      </w:r>
      <w:r w:rsidDel="00000000" w:rsidR="00000000" w:rsidRPr="00000000">
        <w:rPr>
          <w:rFonts w:ascii="Google Sans Text" w:cs="Google Sans Text" w:eastAsia="Google Sans Text" w:hAnsi="Google Sans Text"/>
          <w:color w:val="1b1c1d"/>
          <w:rtl w:val="0"/>
        </w:rPr>
        <w:t xml:space="preserve"> The 40-foot standard bus is the workhorse of most urban transit systems. Propulsion systems have diversified significantly, moving from traditional diesel engines to cleaner alternatives like compressed natural gas (CNG), diesel-electric hybrids, and, increasingly, fully battery-electric platforms.</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6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Articulated Bus:</w:t>
      </w:r>
      <w:r w:rsidDel="00000000" w:rsidR="00000000" w:rsidRPr="00000000">
        <w:rPr>
          <w:rFonts w:ascii="Google Sans Text" w:cs="Google Sans Text" w:eastAsia="Google Sans Text" w:hAnsi="Google Sans Text"/>
          <w:color w:val="1b1c1d"/>
          <w:rtl w:val="0"/>
        </w:rPr>
        <w:t xml:space="preserve"> These 60-foot, high-capacity buses feature a pivoting articulation joint that allows them to navigate city streets despite their length. They are typically deployed on the busiest routes to handle high passenger volumes.</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6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Bus Rapid Transit (BRT) and Arterial Rapid Transit (ART) Vehicles:</w:t>
      </w:r>
      <w:r w:rsidDel="00000000" w:rsidR="00000000" w:rsidRPr="00000000">
        <w:rPr>
          <w:rFonts w:ascii="Google Sans Text" w:cs="Google Sans Text" w:eastAsia="Google Sans Text" w:hAnsi="Google Sans Text"/>
          <w:color w:val="1b1c1d"/>
          <w:rtl w:val="0"/>
        </w:rPr>
        <w:t xml:space="preserve"> BRT and ART services aim to emulate the speed and capacity of rail by operating in dedicated or semi-dedicated lanes. The vehicles used for these services are often highly stylized articulated buses with multiple doors on both sides to facilitate rapid, level boarding at station-like platforms.</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6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Paratransit/Demand-Response Vehicles:</w:t>
      </w:r>
      <w:r w:rsidDel="00000000" w:rsidR="00000000" w:rsidRPr="00000000">
        <w:rPr>
          <w:rFonts w:ascii="Google Sans Text" w:cs="Google Sans Text" w:eastAsia="Google Sans Text" w:hAnsi="Google Sans Text"/>
          <w:color w:val="1b1c1d"/>
          <w:rtl w:val="0"/>
        </w:rPr>
        <w:t xml:space="preserve"> To serve passengers with disabilities and comply with ADA mandates, agencies operate fleets of smaller vehicles, typically cutaway vans or light-duty buses. These vehicles are equipped with essential accessibility features like wheelchair lifts or ramps and securement systems to provide on-demand, door-to-door, or flexible-route service.</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3.1.2. Rail Fleet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Rail vehicles are designed for high-capacity, fixed-guideway operations and are categorized primarily by their operational environment:</w:t>
      </w:r>
    </w:p>
    <w:p w:rsidR="00000000" w:rsidDel="00000000" w:rsidP="00000000" w:rsidRDefault="00000000" w:rsidRPr="00000000" w14:paraId="0000007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Heavy Rail Transit (HRT):</w:t>
      </w:r>
      <w:r w:rsidDel="00000000" w:rsidR="00000000" w:rsidRPr="00000000">
        <w:rPr>
          <w:rFonts w:ascii="Google Sans Text" w:cs="Google Sans Text" w:eastAsia="Google Sans Text" w:hAnsi="Google Sans Text"/>
          <w:color w:val="1b1c1d"/>
          <w:rtl w:val="0"/>
        </w:rPr>
        <w:t xml:space="preserve"> Often referred to as a metro or subway, HRT consists of electric-powered rail cars operating on an exclusive, grade-separated right-of-way. They are designed for high-volume, high-speed service, drawing power from a third rail and utilizing high platforms for level boarding.</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7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Light Rail Transit (LRT):</w:t>
      </w:r>
      <w:r w:rsidDel="00000000" w:rsidR="00000000" w:rsidRPr="00000000">
        <w:rPr>
          <w:rFonts w:ascii="Google Sans Text" w:cs="Google Sans Text" w:eastAsia="Google Sans Text" w:hAnsi="Google Sans Text"/>
          <w:color w:val="1b1c1d"/>
          <w:rtl w:val="0"/>
        </w:rPr>
        <w:t xml:space="preserve"> LRT vehicles, also known as trams or streetcars, are electric rail cars that offer more operational flexibility than HRT. They can operate in exclusive, semi-exclusive, or even mixed-traffic rights-of-way. Power is typically supplied from overhead catenary lines, and they can be designed for either low or high-platform loading, allowing for greater integration into varied urban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On-Board Intelligent Transportation Systems (ITS)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transit vehicle is defined by its integrated suite of on-board ITS technologies. These systems are interconnected through a vehicle area network (VAN) and are managed by a central on-board computer.</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3.2.1. Mobile Data Terminal (MDT) / Vehicle Logic Unit (VLU)</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heart of the on-board ITS ecosystem is the MDT or VLU. This is not a consumer-grade tablet but a purpose-built, ruggedized computer specifically engineered for the harsh transit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is designed to withstand constant shock and vibration, extreme temperature fluctuations, humidity, and dust, ensuring reliable operation over a long service life.</w:t>
      </w:r>
      <w:r w:rsidDel="00000000" w:rsidR="00000000" w:rsidRPr="00000000">
        <w:rPr>
          <w:rFonts w:ascii="Google Sans Text" w:cs="Google Sans Text" w:eastAsia="Google Sans Text" w:hAnsi="Google Sans Text"/>
          <w:color w:val="575b5f"/>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The MDT serves as the on-board server and communications gateway. It runs the mobile client for the CAD/AVL system, provides the primary interface for the vehicle operator (for login, messaging, and viewing schedule information), and acts as the central hub that manages and integrates all other on-board peripherals.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often connects directly to the vehicle's own internal network (the Controller Area Network or CAN bus) to access real-time vehicle diagnostic data, such as engine status, mileage, and fault codes, which can be relayed to the maintenance department.</w:t>
      </w:r>
      <w:r w:rsidDel="00000000" w:rsidR="00000000" w:rsidRPr="00000000">
        <w:rPr>
          <w:rFonts w:ascii="Google Sans Text" w:cs="Google Sans Text" w:eastAsia="Google Sans Text" w:hAnsi="Google Sans Text"/>
          <w:color w:val="575b5f"/>
          <w:sz w:val="24"/>
          <w:szCs w:val="24"/>
          <w:vertAlign w:val="superscript"/>
          <w:rtl w:val="0"/>
        </w:rPr>
        <w:t xml:space="preserve">67</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3.2.2. Automatic Vehicle Location (AVL) Hardware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component of the AVL system is a high-sensitivity GPS receiver integrated with the MDT. This receiver provides the continuous, precise geographic coordinates of the vehicle. This location data is the fundamental input for the entire real-time system; it is packaged by the MDT and transmitted to the TOC, forming the basis for vehicle tracking, performance monitoring, and all real-time passenger information services.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3.2.3. Fare Collection Equipment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On-board fare collection equipment is the primary point of revenue capture for most bus systems.</w:t>
      </w:r>
    </w:p>
    <w:p w:rsidR="00000000" w:rsidDel="00000000" w:rsidP="00000000" w:rsidRDefault="00000000" w:rsidRPr="00000000" w14:paraId="0000008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Fareboxes:</w:t>
      </w:r>
      <w:r w:rsidDel="00000000" w:rsidR="00000000" w:rsidRPr="00000000">
        <w:rPr>
          <w:rFonts w:ascii="Google Sans Text" w:cs="Google Sans Text" w:eastAsia="Google Sans Text" w:hAnsi="Google Sans Text"/>
          <w:color w:val="1b1c1d"/>
          <w:rtl w:val="0"/>
        </w:rPr>
        <w:t xml:space="preserve"> These are secure vaults located at the front of the vehicle for collecting cash fares. Modern electronic registering fareboxes go beyond simple cash collection; they can validate and process magnetic-stripe tickets and are increasingly equipped with integrated readers for smart cards and contactless bank cards (open payment), providing an all-in-one payment solution.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Validators:</w:t>
      </w:r>
      <w:r w:rsidDel="00000000" w:rsidR="00000000" w:rsidRPr="00000000">
        <w:rPr>
          <w:rFonts w:ascii="Google Sans Text" w:cs="Google Sans Text" w:eastAsia="Google Sans Text" w:hAnsi="Google Sans Text"/>
          <w:color w:val="1b1c1d"/>
          <w:rtl w:val="0"/>
        </w:rPr>
        <w:t xml:space="preserve"> To speed up the boarding process, particularly on multi-door vehicles, standalone validators are often installed on poles near each doorway. These devices are dedicated to processing non-cash fares, allowing passengers to quickly tap a smart card, scan a QR code on their mobile phone, or use a contactless bank card or mobile wallet to pay their fare without interacting with the operator.</w:t>
      </w:r>
      <w:r w:rsidDel="00000000" w:rsidR="00000000" w:rsidRPr="00000000">
        <w:rPr>
          <w:rFonts w:ascii="Google Sans Text" w:cs="Google Sans Text" w:eastAsia="Google Sans Text" w:hAnsi="Google Sans Text"/>
          <w:color w:val="575b5f"/>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Both fareboxes and validators are connected to the MDT, which allows them to receive updated fare tables from the central system and transmit detailed transaction data back for revenue processing.</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3.2.4. Automatic Passenger Counters (APCs)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collect granular ridership data without manual counts, vehicles are often equipped with APCs. These systems use sensors mounted above the doorways to automatically count passengers as they board and alight. The most common technologies are infrared beams that register when a person breaks the beam, and more advanced 3D stereo-vision cameras that can more accurately count individuals in crowded conditions.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APC system is critically integrated with the AVL system; it timestamps each count and associates it with the vehicle's precise location, allowing the agency to know exactly how many people got on and off at each stop. This data is transmitted to the central analytics platform and is invaluable for service planning, route performance analysis, and meeting federal reporting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3.2.5. On-Board Passenger Information Systems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keep passengers informed during their journey and to comply with ADA regulations, vehicles are equipped with automated information systems driven by the AVL data feed.</w:t>
      </w:r>
    </w:p>
    <w:p w:rsidR="00000000" w:rsidDel="00000000" w:rsidP="00000000" w:rsidRDefault="00000000" w:rsidRPr="00000000" w14:paraId="0000008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Automated Voice Annunciators (AVA):</w:t>
      </w:r>
      <w:r w:rsidDel="00000000" w:rsidR="00000000" w:rsidRPr="00000000">
        <w:rPr>
          <w:rFonts w:ascii="Google Sans Text" w:cs="Google Sans Text" w:eastAsia="Google Sans Text" w:hAnsi="Google Sans Text"/>
          <w:color w:val="1b1c1d"/>
          <w:rtl w:val="0"/>
        </w:rPr>
        <w:t xml:space="preserve"> An on-board audio system that uses the vehicle's real-time location to automatically announce the name of the next upcoming stop and other key landmarks or transfer points. This is a crucial accessibility feature for visually impaired passengers.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9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Interior Displays:</w:t>
      </w:r>
      <w:r w:rsidDel="00000000" w:rsidR="00000000" w:rsidRPr="00000000">
        <w:rPr>
          <w:rFonts w:ascii="Google Sans Text" w:cs="Google Sans Text" w:eastAsia="Google Sans Text" w:hAnsi="Google Sans Text"/>
          <w:color w:val="1b1c1d"/>
          <w:rtl w:val="0"/>
        </w:rPr>
        <w:t xml:space="preserve"> LED or LCD signs mounted inside the vehicle display the same "next stop" information visually, along with the route name, destination, and any real-time service alerts pushed from the TOC.</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3.2.6. On-Board Safety and Security Systems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suite of on-board systems is dedicated to enhancing the safety and security of passengers and operators.</w:t>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CCTV System:</w:t>
      </w:r>
      <w:r w:rsidDel="00000000" w:rsidR="00000000" w:rsidRPr="00000000">
        <w:rPr>
          <w:rFonts w:ascii="Google Sans Text" w:cs="Google Sans Text" w:eastAsia="Google Sans Text" w:hAnsi="Google Sans Text"/>
          <w:color w:val="1b1c1d"/>
          <w:rtl w:val="0"/>
        </w:rPr>
        <w:t xml:space="preserve"> A typical bus or rail car is equipped with a multi-camera surveillance system, with some vehicles having upwards of 12 cameras providing comprehensive coverage of the interior, doorways, and the vehicle's exterior.</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video is recorded onto a ruggedized, high-capacity on-board Digital Video Recorder (DVR). In many modern systems, authorized personnel at the TOC can remotely access live or recorded video from the vehicle over the cellular network, providing immediate situational awareness during an incident.</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Emergency Intercoms:</w:t>
      </w:r>
      <w:r w:rsidDel="00000000" w:rsidR="00000000" w:rsidRPr="00000000">
        <w:rPr>
          <w:rFonts w:ascii="Google Sans Text" w:cs="Google Sans Text" w:eastAsia="Google Sans Text" w:hAnsi="Google Sans Text"/>
          <w:color w:val="1b1c1d"/>
          <w:rtl w:val="0"/>
        </w:rPr>
        <w:t xml:space="preserve"> These devices allow passengers in distress to establish a two-way voice communication link. In bus systems, this typically connects to the operator's cabin. In rail systems, passenger intercoms may connect directly to the train operator or, in some cases, to the central TOC, allowing for direct communication with emergency dispatchers.</w:t>
      </w:r>
      <w:r w:rsidDel="00000000" w:rsidR="00000000" w:rsidRPr="00000000">
        <w:rPr>
          <w:rFonts w:ascii="Google Sans Text" w:cs="Google Sans Text" w:eastAsia="Google Sans Text" w:hAnsi="Google Sans Text"/>
          <w:color w:val="575b5f"/>
          <w:sz w:val="24"/>
          <w:szCs w:val="24"/>
          <w:vertAlign w:val="superscript"/>
          <w:rtl w:val="0"/>
        </w:rPr>
        <w:t xml:space="preserve">73</w:t>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Event Data Recorders (EDRs):</w:t>
      </w:r>
      <w:r w:rsidDel="00000000" w:rsidR="00000000" w:rsidRPr="00000000">
        <w:rPr>
          <w:rFonts w:ascii="Google Sans Text" w:cs="Google Sans Text" w:eastAsia="Google Sans Text" w:hAnsi="Google Sans Text"/>
          <w:color w:val="1b1c1d"/>
          <w:rtl w:val="0"/>
        </w:rPr>
        <w:t xml:space="preserve"> Functioning as the "black box" for the transit vehicle, the EDR is a specialized device designed to capture and preserve critical data in the event of a collision or other significant incident. It continuously records a loop of key vehicle dynamics, such as speed, acceleration/deceleration rates, brake application, and steering inputs.</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When a crash-level event is detected, the recorder saves the data from the seconds immediately preceding, during, and after the event to a crash-hardened, tamper-proof memory module. This objective data is invaluable for post-incident analysis, accident reconstruction, and identifying potential mechanical or operational factors contributing to the event.</w:t>
      </w:r>
      <w:r w:rsidDel="00000000" w:rsidR="00000000" w:rsidRPr="00000000">
        <w:rPr>
          <w:rFonts w:ascii="Google Sans Text" w:cs="Google Sans Text" w:eastAsia="Google Sans Text" w:hAnsi="Google Sans Text"/>
          <w:color w:val="575b5f"/>
          <w:sz w:val="24"/>
          <w:szCs w:val="24"/>
          <w:vertAlign w:val="superscript"/>
          <w:rtl w:val="0"/>
        </w:rPr>
        <w:t xml:space="preserve">77</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deep integration of these on-board systems, orchestrated by the central MDT/VLU, creates a powerful but potentially brittle dependency chain. While this integration enables a high degree of automation and efficiency, it also concentrates risk into a single point of failure. If the MDT/VLU experiences a hardware or software failure, the link between the vehicle's location (from the GPS) and its various peripherals is severed. This can trigger a simultaneous, cascading failure of multiple critical functions. The ADA-mandated automated stop announcements will cease to function. The digital destination sign may fail to update if the vehicle is on an interlined route. The farebox might not apply the correct fare rules for that time of day. Most critically, the flow of real-time location data to both the TOC and to passenger-facing apps will stop.</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single point of failure can thus simultaneously degrade the passenger experience, create a regulatory compliance issue, compromise revenue collection, and render the vehicle invisible to the real-time management system. This highlights the importance of not only the physical ruggedness of on-board electronics but also the software stability and architectural resilience of the on-board network.</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IV: Rail-Specific Systems: Track, Power, and Signaling Infrastructure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Rail transit systems rely on a foundation of specialized, capital-intensive infrastructure that is not present in road-based transit. This equipment, which includes the track guideway, traction power systems, and safety-critical signaling and train control systems, is designed for the unique operational and safety demands of fixed-guideway transportation. These systems are characterized by their high power requirements, their focus on fail-safe design principles, and their deep integration to manage the movement of trains with an extremely high degree of safety and precision.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Track and Guideway Infrastructure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track itself, along with its associated components, forms the physical path for rail vehicles.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4.1.1. Track Switches (Turnouts)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track switch, or turnout, is a mechanical installation that enables a train to be guided from one track to another, forming the basis of all junctions and crossovers.</w:t>
      </w:r>
      <w:r w:rsidDel="00000000" w:rsidR="00000000" w:rsidRPr="00000000">
        <w:rPr>
          <w:rFonts w:ascii="Google Sans Text" w:cs="Google Sans Text" w:eastAsia="Google Sans Text" w:hAnsi="Google Sans Text"/>
          <w:color w:val="575b5f"/>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The core components of a switch are:</w:t>
      </w:r>
    </w:p>
    <w:p w:rsidR="00000000" w:rsidDel="00000000" w:rsidP="00000000" w:rsidRDefault="00000000" w:rsidRPr="00000000" w14:paraId="000000A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Stock Rails:</w:t>
      </w:r>
      <w:r w:rsidDel="00000000" w:rsidR="00000000" w:rsidRPr="00000000">
        <w:rPr>
          <w:rFonts w:ascii="Google Sans Text" w:cs="Google Sans Text" w:eastAsia="Google Sans Text" w:hAnsi="Google Sans Text"/>
          <w:color w:val="1b1c1d"/>
          <w:rtl w:val="0"/>
        </w:rPr>
        <w:t xml:space="preserve"> The two fixed, outer rails of the track.</w:t>
      </w:r>
    </w:p>
    <w:p w:rsidR="00000000" w:rsidDel="00000000" w:rsidP="00000000" w:rsidRDefault="00000000" w:rsidRPr="00000000" w14:paraId="000000A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Points (or Switch Rails):</w:t>
      </w:r>
      <w:r w:rsidDel="00000000" w:rsidR="00000000" w:rsidRPr="00000000">
        <w:rPr>
          <w:rFonts w:ascii="Google Sans Text" w:cs="Google Sans Text" w:eastAsia="Google Sans Text" w:hAnsi="Google Sans Text"/>
          <w:color w:val="1b1c1d"/>
          <w:rtl w:val="0"/>
        </w:rPr>
        <w:t xml:space="preserve"> A pair of linked, tapered rails that can be moved laterally to align with one of the two possible routes.</w:t>
      </w:r>
    </w:p>
    <w:p w:rsidR="00000000" w:rsidDel="00000000" w:rsidP="00000000" w:rsidRDefault="00000000" w:rsidRPr="00000000" w14:paraId="000000A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Frog:</w:t>
      </w:r>
      <w:r w:rsidDel="00000000" w:rsidR="00000000" w:rsidRPr="00000000">
        <w:rPr>
          <w:rFonts w:ascii="Google Sans Text" w:cs="Google Sans Text" w:eastAsia="Google Sans Text" w:hAnsi="Google Sans Text"/>
          <w:color w:val="1b1c1d"/>
          <w:rtl w:val="0"/>
        </w:rPr>
        <w:t xml:space="preserve"> A V-shaped component made of hardened steel located where the rail of the diverging route crosses the rail of the straight route, providing a continuous path for the wheel flanges through the intersection point.</w:t>
      </w:r>
      <w:r w:rsidDel="00000000" w:rsidR="00000000" w:rsidRPr="00000000">
        <w:rPr>
          <w:rFonts w:ascii="Google Sans Text" w:cs="Google Sans Text" w:eastAsia="Google Sans Text" w:hAnsi="Google Sans Text"/>
          <w:color w:val="575b5f"/>
          <w:sz w:val="24"/>
          <w:szCs w:val="24"/>
          <w:vertAlign w:val="superscript"/>
          <w:rtl w:val="0"/>
        </w:rPr>
        <w:t xml:space="preserve">80</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movement of the points is controlled by a </w:t>
      </w:r>
      <w:r w:rsidDel="00000000" w:rsidR="00000000" w:rsidRPr="00000000">
        <w:rPr>
          <w:rFonts w:ascii="Google Sans Text" w:cs="Google Sans Text" w:eastAsia="Google Sans Text" w:hAnsi="Google Sans Text"/>
          <w:b w:val="1"/>
          <w:color w:val="1b1c1d"/>
          <w:rtl w:val="0"/>
        </w:rPr>
        <w:t xml:space="preserve">switch machine</w:t>
      </w:r>
      <w:r w:rsidDel="00000000" w:rsidR="00000000" w:rsidRPr="00000000">
        <w:rPr>
          <w:rFonts w:ascii="Google Sans Text" w:cs="Google Sans Text" w:eastAsia="Google Sans Text" w:hAnsi="Google Sans Text"/>
          <w:color w:val="1b1c1d"/>
          <w:rtl w:val="0"/>
        </w:rPr>
        <w:t xml:space="preserve"> (or point machine), which is a remotely operated actuator, typically powered by an electric motor, hydraulics, or pneumatics.</w:t>
      </w:r>
      <w:r w:rsidDel="00000000" w:rsidR="00000000" w:rsidRPr="00000000">
        <w:rPr>
          <w:rFonts w:ascii="Google Sans Text" w:cs="Google Sans Text" w:eastAsia="Google Sans Text" w:hAnsi="Google Sans Text"/>
          <w:color w:val="575b5f"/>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This machine not only moves the points but also locks them securely in the desired position. In less automated environments like rail yards, switches may be thrown manually via a lever at the switch stand.</w:t>
      </w:r>
      <w:r w:rsidDel="00000000" w:rsidR="00000000" w:rsidRPr="00000000">
        <w:rPr>
          <w:rFonts w:ascii="Google Sans Text" w:cs="Google Sans Text" w:eastAsia="Google Sans Text" w:hAnsi="Google Sans Text"/>
          <w:color w:val="575b5f"/>
          <w:sz w:val="24"/>
          <w:szCs w:val="24"/>
          <w:vertAlign w:val="superscript"/>
          <w:rtl w:val="0"/>
        </w:rPr>
        <w:t xml:space="preserve">80</w:t>
      </w:r>
      <w:r w:rsidDel="00000000" w:rsidR="00000000" w:rsidRPr="00000000">
        <w:rPr>
          <w:rFonts w:ascii="Google Sans Text" w:cs="Google Sans Text" w:eastAsia="Google Sans Text" w:hAnsi="Google Sans Text"/>
          <w:color w:val="1b1c1d"/>
          <w:rtl w:val="0"/>
        </w:rPr>
        <w:t xml:space="preserve"> The status of the switch machine is a critical input to the signaling system's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interlocking</w:t>
      </w:r>
      <w:r w:rsidDel="00000000" w:rsidR="00000000" w:rsidRPr="00000000">
        <w:rPr>
          <w:rFonts w:ascii="Google Sans Text" w:cs="Google Sans Text" w:eastAsia="Google Sans Text" w:hAnsi="Google Sans Text"/>
          <w:color w:val="1b1c1d"/>
          <w:rtl w:val="0"/>
        </w:rPr>
        <w:t xml:space="preserve">, a safety-critical logic system that prevents a signal from displaying a "proceed" indication unless all switches in the path ahead are correctly aligned and locked for the intended route. This creates an unbreakable link between the physical state of the track and the authority given to a train to move, forming a fundamental pillar of railway safety.</w:t>
      </w:r>
      <w:r w:rsidDel="00000000" w:rsidR="00000000" w:rsidRPr="00000000">
        <w:rPr>
          <w:rFonts w:ascii="Google Sans Text" w:cs="Google Sans Text" w:eastAsia="Google Sans Text" w:hAnsi="Google Sans Text"/>
          <w:color w:val="575b5f"/>
          <w:sz w:val="24"/>
          <w:szCs w:val="24"/>
          <w:vertAlign w:val="superscript"/>
          <w:rtl w:val="0"/>
        </w:rPr>
        <w:t xml:space="preserve">83</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4.1.2. Wayside Monitoring Equipment</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enhance safety and enable predictive maintenance, modern rail lines are increasingly equipped with a network of automated wayside monitoring systems. These are trackside sensor installations that inspect the condition of rolling stock components as trains pass by at line speed.</w:t>
      </w:r>
      <w:r w:rsidDel="00000000" w:rsidR="00000000" w:rsidRPr="00000000">
        <w:rPr>
          <w:rFonts w:ascii="Google Sans Text" w:cs="Google Sans Text" w:eastAsia="Google Sans Text" w:hAnsi="Google Sans Text"/>
          <w:color w:val="575b5f"/>
          <w:sz w:val="24"/>
          <w:szCs w:val="24"/>
          <w:vertAlign w:val="superscript"/>
          <w:rtl w:val="0"/>
        </w:rPr>
        <w:t xml:space="preserve">85</w:t>
      </w:r>
      <w:r w:rsidDel="00000000" w:rsidR="00000000" w:rsidRPr="00000000">
        <w:rPr>
          <w:rFonts w:ascii="Google Sans Text" w:cs="Google Sans Text" w:eastAsia="Google Sans Text" w:hAnsi="Google Sans Text"/>
          <w:color w:val="1b1c1d"/>
          <w:rtl w:val="0"/>
        </w:rPr>
        <w:t xml:space="preserve"> This technology allows for the early detection of defects that could lead to in-service failures or derailments. Common types of wayside detectors include:</w:t>
      </w:r>
    </w:p>
    <w:p w:rsidR="00000000" w:rsidDel="00000000" w:rsidP="00000000" w:rsidRDefault="00000000" w:rsidRPr="00000000" w14:paraId="000000A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Wheel Condition Monitors (WCM):</w:t>
      </w:r>
      <w:r w:rsidDel="00000000" w:rsidR="00000000" w:rsidRPr="00000000">
        <w:rPr>
          <w:rFonts w:ascii="Google Sans Text" w:cs="Google Sans Text" w:eastAsia="Google Sans Text" w:hAnsi="Google Sans Text"/>
          <w:color w:val="1b1c1d"/>
          <w:rtl w:val="0"/>
        </w:rPr>
        <w:t xml:space="preserve"> Use sensors to detect wheel impacts caused by flat spots or other imperfections.</w:t>
      </w:r>
      <w:r w:rsidDel="00000000" w:rsidR="00000000" w:rsidRPr="00000000">
        <w:rPr>
          <w:rFonts w:ascii="Google Sans Text" w:cs="Google Sans Text" w:eastAsia="Google Sans Text" w:hAnsi="Google Sans Text"/>
          <w:color w:val="575b5f"/>
          <w:sz w:val="24"/>
          <w:szCs w:val="24"/>
          <w:vertAlign w:val="superscript"/>
          <w:rtl w:val="0"/>
        </w:rPr>
        <w:t xml:space="preserve">86</w:t>
      </w:r>
    </w:p>
    <w:p w:rsidR="00000000" w:rsidDel="00000000" w:rsidP="00000000" w:rsidRDefault="00000000" w:rsidRPr="00000000" w14:paraId="000000A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Bearing Acoustic Monitors (RailBAM):</w:t>
      </w:r>
      <w:r w:rsidDel="00000000" w:rsidR="00000000" w:rsidRPr="00000000">
        <w:rPr>
          <w:rFonts w:ascii="Google Sans Text" w:cs="Google Sans Text" w:eastAsia="Google Sans Text" w:hAnsi="Google Sans Text"/>
          <w:color w:val="1b1c1d"/>
          <w:rtl w:val="0"/>
        </w:rPr>
        <w:t xml:space="preserve"> Employ acoustic sensors to "listen" for the unique sound signatures of failing axle bearings.</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0B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Machine Vision and Thermal Imaging Systems:</w:t>
      </w:r>
      <w:r w:rsidDel="00000000" w:rsidR="00000000" w:rsidRPr="00000000">
        <w:rPr>
          <w:rFonts w:ascii="Google Sans Text" w:cs="Google Sans Text" w:eastAsia="Google Sans Text" w:hAnsi="Google Sans Text"/>
          <w:color w:val="1b1c1d"/>
          <w:rtl w:val="0"/>
        </w:rPr>
        <w:t xml:space="preserve"> Use high-speed cameras and infrared sensors to visually inspect wheel profiles, brake pads, and other undercarriage components for wear or overheating.</w:t>
      </w:r>
      <w:r w:rsidDel="00000000" w:rsidR="00000000" w:rsidRPr="00000000">
        <w:rPr>
          <w:rFonts w:ascii="Google Sans Text" w:cs="Google Sans Text" w:eastAsia="Google Sans Text" w:hAnsi="Google Sans Text"/>
          <w:color w:val="575b5f"/>
          <w:sz w:val="24"/>
          <w:szCs w:val="24"/>
          <w:vertAlign w:val="superscript"/>
          <w:rtl w:val="0"/>
        </w:rPr>
        <w:t xml:space="preserve">86</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Data from these wayside systems is transmitted to a central diagnostics and maintenance management center. Here, software analyzes the data, flags components that are showing signs of wear or impending failure, and can automatically generate work orders for the specific railcar to be inspected and repaired, preventing a catastrophic failure on the mainline.</w:t>
      </w:r>
      <w:r w:rsidDel="00000000" w:rsidR="00000000" w:rsidRPr="00000000">
        <w:rPr>
          <w:rFonts w:ascii="Google Sans Text" w:cs="Google Sans Text" w:eastAsia="Google Sans Text" w:hAnsi="Google Sans Text"/>
          <w:color w:val="575b5f"/>
          <w:sz w:val="24"/>
          <w:szCs w:val="24"/>
          <w:vertAlign w:val="superscript"/>
          <w:rtl w:val="0"/>
        </w:rPr>
        <w:t xml:space="preserve">84</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Traction Power Systems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Electric rail systems require a continuous, high-power electrical supply, which is delivered through one of two primary methods.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4.2.1. Third Rail Systems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third rail system provides direct current (DC) electricity to the train through a rigid conductor rail mounted on insulators alongside the running tracks.</w:t>
      </w:r>
      <w:r w:rsidDel="00000000" w:rsidR="00000000" w:rsidRPr="00000000">
        <w:rPr>
          <w:rFonts w:ascii="Google Sans Text" w:cs="Google Sans Text" w:eastAsia="Google Sans Text" w:hAnsi="Google Sans Text"/>
          <w:color w:val="575b5f"/>
          <w:sz w:val="24"/>
          <w:szCs w:val="24"/>
          <w:vertAlign w:val="superscript"/>
          <w:rtl w:val="0"/>
        </w:rPr>
        <w:t xml:space="preserve">87</w:t>
      </w:r>
      <w:r w:rsidDel="00000000" w:rsidR="00000000" w:rsidRPr="00000000">
        <w:rPr>
          <w:rFonts w:ascii="Google Sans Text" w:cs="Google Sans Text" w:eastAsia="Google Sans Text" w:hAnsi="Google Sans Text"/>
          <w:color w:val="1b1c1d"/>
          <w:rtl w:val="0"/>
        </w:rPr>
        <w:t xml:space="preserve"> The train is equipped with a "collector shoe," a metal contact block that slides along the third rail to draw power. The electrical circuit is completed by returning the current through the running rails.</w:t>
      </w:r>
      <w:r w:rsidDel="00000000" w:rsidR="00000000" w:rsidRPr="00000000">
        <w:rPr>
          <w:rFonts w:ascii="Google Sans Text" w:cs="Google Sans Text" w:eastAsia="Google Sans Text" w:hAnsi="Google Sans Text"/>
          <w:color w:val="575b5f"/>
          <w:sz w:val="24"/>
          <w:szCs w:val="24"/>
          <w:vertAlign w:val="superscript"/>
          <w:rtl w:val="0"/>
        </w:rPr>
        <w:t xml:space="preserve">88</w:t>
      </w:r>
      <w:r w:rsidDel="00000000" w:rsidR="00000000" w:rsidRPr="00000000">
        <w:rPr>
          <w:rFonts w:ascii="Google Sans Text" w:cs="Google Sans Text" w:eastAsia="Google Sans Text" w:hAnsi="Google Sans Text"/>
          <w:color w:val="1b1c1d"/>
          <w:rtl w:val="0"/>
        </w:rPr>
        <w:t xml:space="preserve"> For safety, the live third rail is often covered by a non-conductive fiberglass or wooden board.</w:t>
      </w:r>
      <w:r w:rsidDel="00000000" w:rsidR="00000000" w:rsidRPr="00000000">
        <w:rPr>
          <w:rFonts w:ascii="Google Sans Text" w:cs="Google Sans Text" w:eastAsia="Google Sans Text" w:hAnsi="Google Sans Text"/>
          <w:color w:val="575b5f"/>
          <w:sz w:val="24"/>
          <w:szCs w:val="24"/>
          <w:vertAlign w:val="superscript"/>
          <w:rtl w:val="0"/>
        </w:rPr>
        <w:t xml:space="preserve">88</w:t>
      </w:r>
      <w:r w:rsidDel="00000000" w:rsidR="00000000" w:rsidRPr="00000000">
        <w:rPr>
          <w:rFonts w:ascii="Google Sans Text" w:cs="Google Sans Text" w:eastAsia="Google Sans Text" w:hAnsi="Google Sans Text"/>
          <w:color w:val="1b1c1d"/>
          <w:rtl w:val="0"/>
        </w:rPr>
        <w:t xml:space="preserve"> The design can be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top-contact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side-contact</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bottom-contact</w:t>
      </w:r>
      <w:r w:rsidDel="00000000" w:rsidR="00000000" w:rsidRPr="00000000">
        <w:rPr>
          <w:rFonts w:ascii="Google Sans Text" w:cs="Google Sans Text" w:eastAsia="Google Sans Text" w:hAnsi="Google Sans Text"/>
          <w:color w:val="1b1c1d"/>
          <w:rtl w:val="0"/>
        </w:rPr>
        <w:t xml:space="preserve">; bottom-contact systems are generally preferred in climates with snow and ice, as they are less susceptible to weather-related power interruptions.</w:t>
      </w:r>
      <w:r w:rsidDel="00000000" w:rsidR="00000000" w:rsidRPr="00000000">
        <w:rPr>
          <w:rFonts w:ascii="Google Sans Text" w:cs="Google Sans Text" w:eastAsia="Google Sans Text" w:hAnsi="Google Sans Text"/>
          <w:color w:val="575b5f"/>
          <w:sz w:val="24"/>
          <w:szCs w:val="24"/>
          <w:vertAlign w:val="superscript"/>
          <w:rtl w:val="0"/>
        </w:rPr>
        <w:t xml:space="preserve">87</w:t>
      </w:r>
      <w:r w:rsidDel="00000000" w:rsidR="00000000" w:rsidRPr="00000000">
        <w:rPr>
          <w:rFonts w:ascii="Google Sans Text" w:cs="Google Sans Text" w:eastAsia="Google Sans Text" w:hAnsi="Google Sans Text"/>
          <w:color w:val="1b1c1d"/>
          <w:rtl w:val="0"/>
        </w:rPr>
        <w:t xml:space="preserve"> Power is supplied to the third rail from a series of trackside substations, which convert high-voltage alternating current (AC) from the utility grid into the lower DC voltage required by the trains, typically 600V to 750V.</w:t>
      </w:r>
      <w:r w:rsidDel="00000000" w:rsidR="00000000" w:rsidRPr="00000000">
        <w:rPr>
          <w:rFonts w:ascii="Google Sans Text" w:cs="Google Sans Text" w:eastAsia="Google Sans Text" w:hAnsi="Google Sans Text"/>
          <w:color w:val="575b5f"/>
          <w:sz w:val="24"/>
          <w:szCs w:val="24"/>
          <w:vertAlign w:val="superscript"/>
          <w:rtl w:val="0"/>
        </w:rPr>
        <w:t xml:space="preserve">89</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4.2.2. Overhead Catenary Systems (OCS)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overhead catenary system delivers power, typically high-voltage AC, to the train through a network of overhead wires.</w:t>
      </w:r>
      <w:r w:rsidDel="00000000" w:rsidR="00000000" w:rsidRPr="00000000">
        <w:rPr>
          <w:rFonts w:ascii="Google Sans Text" w:cs="Google Sans Text" w:eastAsia="Google Sans Text" w:hAnsi="Google Sans Text"/>
          <w:color w:val="575b5f"/>
          <w:sz w:val="24"/>
          <w:szCs w:val="24"/>
          <w:vertAlign w:val="superscript"/>
          <w:rtl w:val="0"/>
        </w:rPr>
        <w:t xml:space="preserve">90</w:t>
      </w:r>
      <w:r w:rsidDel="00000000" w:rsidR="00000000" w:rsidRPr="00000000">
        <w:rPr>
          <w:rFonts w:ascii="Google Sans Text" w:cs="Google Sans Text" w:eastAsia="Google Sans Text" w:hAnsi="Google Sans Text"/>
          <w:color w:val="1b1c1d"/>
          <w:rtl w:val="0"/>
        </w:rPr>
        <w:t xml:space="preserve"> The train collects current via a</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pantograph</w:t>
      </w:r>
      <w:r w:rsidDel="00000000" w:rsidR="00000000" w:rsidRPr="00000000">
        <w:rPr>
          <w:rFonts w:ascii="Google Sans Text" w:cs="Google Sans Text" w:eastAsia="Google Sans Text" w:hAnsi="Google Sans Text"/>
          <w:color w:val="1b1c1d"/>
          <w:rtl w:val="0"/>
        </w:rPr>
        <w:t xml:space="preserve">, a hinged apparatus on its roof that presses up against the contact wire.</w:t>
      </w:r>
      <w:r w:rsidDel="00000000" w:rsidR="00000000" w:rsidRPr="00000000">
        <w:rPr>
          <w:rFonts w:ascii="Google Sans Text" w:cs="Google Sans Text" w:eastAsia="Google Sans Text" w:hAnsi="Google Sans Text"/>
          <w:color w:val="575b5f"/>
          <w:sz w:val="24"/>
          <w:szCs w:val="24"/>
          <w:vertAlign w:val="superscript"/>
          <w:rtl w:val="0"/>
        </w:rPr>
        <w:t xml:space="preserve">92</w:t>
      </w:r>
      <w:r w:rsidDel="00000000" w:rsidR="00000000" w:rsidRPr="00000000">
        <w:rPr>
          <w:rFonts w:ascii="Google Sans Text" w:cs="Google Sans Text" w:eastAsia="Google Sans Text" w:hAnsi="Google Sans Text"/>
          <w:color w:val="1b1c1d"/>
          <w:rtl w:val="0"/>
        </w:rPr>
        <w:t xml:space="preserve"> The key components of an OCS are:</w:t>
      </w:r>
    </w:p>
    <w:p w:rsidR="00000000" w:rsidDel="00000000" w:rsidP="00000000" w:rsidRDefault="00000000" w:rsidRPr="00000000" w14:paraId="000000C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Contact Wire:</w:t>
      </w:r>
      <w:r w:rsidDel="00000000" w:rsidR="00000000" w:rsidRPr="00000000">
        <w:rPr>
          <w:rFonts w:ascii="Google Sans Text" w:cs="Google Sans Text" w:eastAsia="Google Sans Text" w:hAnsi="Google Sans Text"/>
          <w:color w:val="1b1c1d"/>
          <w:rtl w:val="0"/>
        </w:rPr>
        <w:t xml:space="preserve"> The lowest wire, which makes direct contact with the pantograph. It must be made of a highly conductive and wear-resistant material, such as a copper alloy.</w:t>
      </w:r>
      <w:r w:rsidDel="00000000" w:rsidR="00000000" w:rsidRPr="00000000">
        <w:rPr>
          <w:rFonts w:ascii="Google Sans Text" w:cs="Google Sans Text" w:eastAsia="Google Sans Text" w:hAnsi="Google Sans Text"/>
          <w:color w:val="575b5f"/>
          <w:sz w:val="24"/>
          <w:szCs w:val="24"/>
          <w:vertAlign w:val="superscript"/>
          <w:rtl w:val="0"/>
        </w:rPr>
        <w:t xml:space="preserve">93</w:t>
      </w:r>
    </w:p>
    <w:p w:rsidR="00000000" w:rsidDel="00000000" w:rsidP="00000000" w:rsidRDefault="00000000" w:rsidRPr="00000000" w14:paraId="000000C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Messenger Wire (or Catenary Wire):</w:t>
      </w:r>
      <w:r w:rsidDel="00000000" w:rsidR="00000000" w:rsidRPr="00000000">
        <w:rPr>
          <w:rFonts w:ascii="Google Sans Text" w:cs="Google Sans Text" w:eastAsia="Google Sans Text" w:hAnsi="Google Sans Text"/>
          <w:color w:val="1b1c1d"/>
          <w:rtl w:val="0"/>
        </w:rPr>
        <w:t xml:space="preserve"> The upper support wire from which the contact wire is suspended. It carries the primary mechanical tension of the system.</w:t>
      </w:r>
      <w:r w:rsidDel="00000000" w:rsidR="00000000" w:rsidRPr="00000000">
        <w:rPr>
          <w:rFonts w:ascii="Google Sans Text" w:cs="Google Sans Text" w:eastAsia="Google Sans Text" w:hAnsi="Google Sans Text"/>
          <w:color w:val="575b5f"/>
          <w:sz w:val="24"/>
          <w:szCs w:val="24"/>
          <w:vertAlign w:val="superscript"/>
          <w:rtl w:val="0"/>
        </w:rPr>
        <w:t xml:space="preserve">92</w:t>
      </w:r>
    </w:p>
    <w:p w:rsidR="00000000" w:rsidDel="00000000" w:rsidP="00000000" w:rsidRDefault="00000000" w:rsidRPr="00000000" w14:paraId="000000C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Droppers:</w:t>
      </w:r>
      <w:r w:rsidDel="00000000" w:rsidR="00000000" w:rsidRPr="00000000">
        <w:rPr>
          <w:rFonts w:ascii="Google Sans Text" w:cs="Google Sans Text" w:eastAsia="Google Sans Text" w:hAnsi="Google Sans Text"/>
          <w:color w:val="1b1c1d"/>
          <w:rtl w:val="0"/>
        </w:rPr>
        <w:t xml:space="preserve"> Vertical wires or rods that connect the messenger wire to the contact wire at regular intervals, ensuring the contact wire remains at a consistent, level height above the track.</w:t>
      </w:r>
      <w:r w:rsidDel="00000000" w:rsidR="00000000" w:rsidRPr="00000000">
        <w:rPr>
          <w:rFonts w:ascii="Google Sans Text" w:cs="Google Sans Text" w:eastAsia="Google Sans Text" w:hAnsi="Google Sans Text"/>
          <w:color w:val="575b5f"/>
          <w:sz w:val="24"/>
          <w:szCs w:val="24"/>
          <w:vertAlign w:val="superscript"/>
          <w:rtl w:val="0"/>
        </w:rPr>
        <w:t xml:space="preserve">90</w:t>
      </w:r>
    </w:p>
    <w:p w:rsidR="00000000" w:rsidDel="00000000" w:rsidP="00000000" w:rsidRDefault="00000000" w:rsidRPr="00000000" w14:paraId="000000C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Support Structures:</w:t>
      </w:r>
      <w:r w:rsidDel="00000000" w:rsidR="00000000" w:rsidRPr="00000000">
        <w:rPr>
          <w:rFonts w:ascii="Google Sans Text" w:cs="Google Sans Text" w:eastAsia="Google Sans Text" w:hAnsi="Google Sans Text"/>
          <w:color w:val="1b1c1d"/>
          <w:rtl w:val="0"/>
        </w:rPr>
        <w:t xml:space="preserve"> A series of poles, masts, and gantries that support the entire wire assembly.</w:t>
      </w:r>
      <w:r w:rsidDel="00000000" w:rsidR="00000000" w:rsidRPr="00000000">
        <w:rPr>
          <w:rFonts w:ascii="Google Sans Text" w:cs="Google Sans Text" w:eastAsia="Google Sans Text" w:hAnsi="Google Sans Text"/>
          <w:color w:val="575b5f"/>
          <w:sz w:val="24"/>
          <w:szCs w:val="24"/>
          <w:vertAlign w:val="superscript"/>
          <w:rtl w:val="0"/>
        </w:rPr>
        <w:t xml:space="preserve">91</w:t>
      </w:r>
    </w:p>
    <w:p w:rsidR="00000000" w:rsidDel="00000000" w:rsidP="00000000" w:rsidRDefault="00000000" w:rsidRPr="00000000" w14:paraId="000000C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Tensioning Devices:</w:t>
      </w:r>
      <w:r w:rsidDel="00000000" w:rsidR="00000000" w:rsidRPr="00000000">
        <w:rPr>
          <w:rFonts w:ascii="Google Sans Text" w:cs="Google Sans Text" w:eastAsia="Google Sans Text" w:hAnsi="Google Sans Text"/>
          <w:color w:val="1b1c1d"/>
          <w:rtl w:val="0"/>
        </w:rPr>
        <w:t xml:space="preserve"> To compensate for the thermal expansion and contraction of the wires with temperature changes, </w:t>
      </w:r>
      <w:r w:rsidDel="00000000" w:rsidR="00000000" w:rsidRPr="00000000">
        <w:rPr>
          <w:rFonts w:ascii="Google Sans Text" w:cs="Google Sans Text" w:eastAsia="Google Sans Text" w:hAnsi="Google Sans Text"/>
          <w:b w:val="1"/>
          <w:color w:val="1b1c1d"/>
          <w:rtl w:val="0"/>
        </w:rPr>
        <w:t xml:space="preserve">auto-tensioning systems</w:t>
      </w:r>
      <w:r w:rsidDel="00000000" w:rsidR="00000000" w:rsidRPr="00000000">
        <w:rPr>
          <w:rFonts w:ascii="Google Sans Text" w:cs="Google Sans Text" w:eastAsia="Google Sans Text" w:hAnsi="Google Sans Text"/>
          <w:color w:val="1b1c1d"/>
          <w:rtl w:val="0"/>
        </w:rPr>
        <w:t xml:space="preserve"> are used. These typically consist of large weights or spring mechanisms that maintain a constant tension on the wires, which is critical for ensuring stable contact with the pantograph at high speeds.</w:t>
      </w:r>
      <w:r w:rsidDel="00000000" w:rsidR="00000000" w:rsidRPr="00000000">
        <w:rPr>
          <w:rFonts w:ascii="Google Sans Text" w:cs="Google Sans Text" w:eastAsia="Google Sans Text" w:hAnsi="Google Sans Text"/>
          <w:color w:val="575b5f"/>
          <w:sz w:val="24"/>
          <w:szCs w:val="24"/>
          <w:vertAlign w:val="superscript"/>
          <w:rtl w:val="0"/>
        </w:rPr>
        <w:t xml:space="preserve">92</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initial choice between a third rail and an overhead catenary system has profound and lasting strategic implications for a rail line. Third rail systems generally have a lower initial capital cost, as they do not require the extensive network of poles and support structures needed for a catenary.</w:t>
      </w:r>
      <w:r w:rsidDel="00000000" w:rsidR="00000000" w:rsidRPr="00000000">
        <w:rPr>
          <w:rFonts w:ascii="Google Sans Text" w:cs="Google Sans Text" w:eastAsia="Google Sans Text" w:hAnsi="Google Sans Text"/>
          <w:color w:val="575b5f"/>
          <w:sz w:val="24"/>
          <w:szCs w:val="24"/>
          <w:vertAlign w:val="superscript"/>
          <w:rtl w:val="0"/>
        </w:rPr>
        <w:t xml:space="preserve">88</w:t>
      </w:r>
      <w:r w:rsidDel="00000000" w:rsidR="00000000" w:rsidRPr="00000000">
        <w:rPr>
          <w:rFonts w:ascii="Google Sans Text" w:cs="Google Sans Text" w:eastAsia="Google Sans Text" w:hAnsi="Google Sans Text"/>
          <w:color w:val="1b1c1d"/>
          <w:rtl w:val="0"/>
        </w:rPr>
        <w:t xml:space="preserve"> This makes them an attractive option for dense urban environments and tunnels with tight clearances.</w:t>
      </w:r>
      <w:r w:rsidDel="00000000" w:rsidR="00000000" w:rsidRPr="00000000">
        <w:rPr>
          <w:rFonts w:ascii="Google Sans Text" w:cs="Google Sans Text" w:eastAsia="Google Sans Text" w:hAnsi="Google Sans Text"/>
          <w:color w:val="575b5f"/>
          <w:sz w:val="24"/>
          <w:szCs w:val="24"/>
          <w:vertAlign w:val="superscript"/>
          <w:rtl w:val="0"/>
        </w:rPr>
        <w:t xml:space="preserve">87</w:t>
      </w:r>
      <w:r w:rsidDel="00000000" w:rsidR="00000000" w:rsidRPr="00000000">
        <w:rPr>
          <w:rFonts w:ascii="Google Sans Text" w:cs="Google Sans Text" w:eastAsia="Google Sans Text" w:hAnsi="Google Sans Text"/>
          <w:color w:val="1b1c1d"/>
          <w:rtl w:val="0"/>
        </w:rPr>
        <w:t xml:space="preserve"> However, this upfront saving comes with significant long-term operational constraints. The inherent safety hazard of an exposed ground-level live rail effectively necessitates a fully grade-separated right-of-way and limits the system voltage to a relatively low level (typically under 1500V DC).</w:t>
      </w:r>
      <w:r w:rsidDel="00000000" w:rsidR="00000000" w:rsidRPr="00000000">
        <w:rPr>
          <w:rFonts w:ascii="Google Sans Text" w:cs="Google Sans Text" w:eastAsia="Google Sans Text" w:hAnsi="Google Sans Text"/>
          <w:color w:val="575b5f"/>
          <w:sz w:val="24"/>
          <w:szCs w:val="24"/>
          <w:vertAlign w:val="superscript"/>
          <w:rtl w:val="0"/>
        </w:rPr>
        <w:t xml:space="preserve">87</w:t>
      </w:r>
      <w:r w:rsidDel="00000000" w:rsidR="00000000" w:rsidRPr="00000000">
        <w:rPr>
          <w:rFonts w:ascii="Google Sans Text" w:cs="Google Sans Text" w:eastAsia="Google Sans Text" w:hAnsi="Google Sans Text"/>
          <w:color w:val="1b1c1d"/>
          <w:rtl w:val="0"/>
        </w:rPr>
        <w:t xml:space="preserve"> This low voltage requires very high currents to power the trains, leading to greater electrical losses and the need for more numerous and expensive substations.</w:t>
      </w:r>
      <w:r w:rsidDel="00000000" w:rsidR="00000000" w:rsidRPr="00000000">
        <w:rPr>
          <w:rFonts w:ascii="Google Sans Text" w:cs="Google Sans Text" w:eastAsia="Google Sans Text" w:hAnsi="Google Sans Text"/>
          <w:color w:val="575b5f"/>
          <w:sz w:val="24"/>
          <w:szCs w:val="24"/>
          <w:vertAlign w:val="superscript"/>
          <w:rtl w:val="0"/>
        </w:rPr>
        <w:t xml:space="preserve">89</w:t>
      </w:r>
      <w:r w:rsidDel="00000000" w:rsidR="00000000" w:rsidRPr="00000000">
        <w:rPr>
          <w:rFonts w:ascii="Google Sans Text" w:cs="Google Sans Text" w:eastAsia="Google Sans Text" w:hAnsi="Google Sans Text"/>
          <w:color w:val="1b1c1d"/>
          <w:rtl w:val="0"/>
        </w:rPr>
        <w:t xml:space="preserve"> Furthermore, the mechanical nature of the collector shoe's contact limits practical top speeds to around 100 mph.</w:t>
      </w:r>
      <w:r w:rsidDel="00000000" w:rsidR="00000000" w:rsidRPr="00000000">
        <w:rPr>
          <w:rFonts w:ascii="Google Sans Text" w:cs="Google Sans Text" w:eastAsia="Google Sans Text" w:hAnsi="Google Sans Text"/>
          <w:color w:val="575b5f"/>
          <w:sz w:val="24"/>
          <w:szCs w:val="24"/>
          <w:vertAlign w:val="superscript"/>
          <w:rtl w:val="0"/>
        </w:rPr>
        <w:t xml:space="preserve">87</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contrast, overhead catenary systems, while more expensive to build, offer far greater operational flexibility and a higher safety profile. They can safely carry much higher voltages (e.g., 25kV AC), which dramatically reduces current and power loss, allowing for fewer substations and more efficient power transmission over long distances.</w:t>
      </w:r>
      <w:r w:rsidDel="00000000" w:rsidR="00000000" w:rsidRPr="00000000">
        <w:rPr>
          <w:rFonts w:ascii="Google Sans Text" w:cs="Google Sans Text" w:eastAsia="Google Sans Text" w:hAnsi="Google Sans Text"/>
          <w:color w:val="575b5f"/>
          <w:sz w:val="24"/>
          <w:szCs w:val="24"/>
          <w:vertAlign w:val="superscript"/>
          <w:rtl w:val="0"/>
        </w:rPr>
        <w:t xml:space="preserve">94</w:t>
      </w:r>
      <w:r w:rsidDel="00000000" w:rsidR="00000000" w:rsidRPr="00000000">
        <w:rPr>
          <w:rFonts w:ascii="Google Sans Text" w:cs="Google Sans Text" w:eastAsia="Google Sans Text" w:hAnsi="Google Sans Text"/>
          <w:color w:val="1b1c1d"/>
          <w:rtl w:val="0"/>
        </w:rPr>
        <w:t xml:space="preserve"> The absence of a live rail at ground level makes OCS inherently safer for maintenance workers and suitable for use in at-grade sections of a line. They can also support much higher train speeds.</w:t>
      </w:r>
      <w:r w:rsidDel="00000000" w:rsidR="00000000" w:rsidRPr="00000000">
        <w:rPr>
          <w:rFonts w:ascii="Google Sans Text" w:cs="Google Sans Text" w:eastAsia="Google Sans Text" w:hAnsi="Google Sans Text"/>
          <w:color w:val="575b5f"/>
          <w:sz w:val="24"/>
          <w:szCs w:val="24"/>
          <w:vertAlign w:val="superscript"/>
          <w:rtl w:val="0"/>
        </w:rPr>
        <w:t xml:space="preserve">96</w:t>
      </w:r>
      <w:r w:rsidDel="00000000" w:rsidR="00000000" w:rsidRPr="00000000">
        <w:rPr>
          <w:rFonts w:ascii="Google Sans Text" w:cs="Google Sans Text" w:eastAsia="Google Sans Text" w:hAnsi="Google Sans Text"/>
          <w:color w:val="1b1c1d"/>
          <w:rtl w:val="0"/>
        </w:rPr>
        <w:t xml:space="preserve"> Therefore, the initial engineering decision on traction power dictates the operational possibilities of the rail line for decades, creating a fundamental trade-off between lower upfront capital costs and higher long-term performance, safety, and network expandability.</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Signaling and Train Control Systems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Signaling systems are the safety-critical core of rail operations, designed to control the movement of trains and, above all, prevent collisions.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4.3.1. Legacy Fixed-Block Signaling</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traditional method of train control is the fixed-block system. The core principle is simple and robust: the railway line is divided into discrete sections of track called "blocks," and the system's logic ensures that only one train is permitted to occupy any given block at a time.</w:t>
      </w:r>
      <w:r w:rsidDel="00000000" w:rsidR="00000000" w:rsidRPr="00000000">
        <w:rPr>
          <w:rFonts w:ascii="Google Sans Text" w:cs="Google Sans Text" w:eastAsia="Google Sans Text" w:hAnsi="Google Sans Text"/>
          <w:color w:val="575b5f"/>
          <w:sz w:val="24"/>
          <w:szCs w:val="24"/>
          <w:vertAlign w:val="superscript"/>
          <w:rtl w:val="0"/>
        </w:rPr>
        <w:t xml:space="preserve">83</w:t>
      </w:r>
      <w:r w:rsidDel="00000000" w:rsidR="00000000" w:rsidRPr="00000000">
        <w:rPr>
          <w:rFonts w:ascii="Google Sans Text" w:cs="Google Sans Text" w:eastAsia="Google Sans Text" w:hAnsi="Google Sans Text"/>
          <w:color w:val="1b1c1d"/>
          <w:rtl w:val="0"/>
        </w:rPr>
        <w:t xml:space="preserve"> The presence of a train in a block is typically detected by a</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track circuit</w:t>
      </w:r>
      <w:r w:rsidDel="00000000" w:rsidR="00000000" w:rsidRPr="00000000">
        <w:rPr>
          <w:rFonts w:ascii="Google Sans Text" w:cs="Google Sans Text" w:eastAsia="Google Sans Text" w:hAnsi="Google Sans Text"/>
          <w:color w:val="1b1c1d"/>
          <w:rtl w:val="0"/>
        </w:rPr>
        <w:t xml:space="preserve">. In this system, a low-voltage electrical current is passed through the running rails. When a train enters the block, its metal wheels and axle create a short circuit, shunting the current. This drop in current is detected by the signaling equipment, which registers the block as "occupied".</w:t>
      </w:r>
      <w:r w:rsidDel="00000000" w:rsidR="00000000" w:rsidRPr="00000000">
        <w:rPr>
          <w:rFonts w:ascii="Google Sans Text" w:cs="Google Sans Text" w:eastAsia="Google Sans Text" w:hAnsi="Google Sans Text"/>
          <w:color w:val="575b5f"/>
          <w:sz w:val="24"/>
          <w:szCs w:val="24"/>
          <w:vertAlign w:val="superscript"/>
          <w:rtl w:val="0"/>
        </w:rPr>
        <w:t xml:space="preserve">97</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occupancy status of the blocks ahead, </w:t>
      </w:r>
      <w:r w:rsidDel="00000000" w:rsidR="00000000" w:rsidRPr="00000000">
        <w:rPr>
          <w:rFonts w:ascii="Google Sans Text" w:cs="Google Sans Text" w:eastAsia="Google Sans Text" w:hAnsi="Google Sans Text"/>
          <w:b w:val="1"/>
          <w:color w:val="1b1c1d"/>
          <w:rtl w:val="0"/>
        </w:rPr>
        <w:t xml:space="preserve">wayside signals</w:t>
      </w:r>
      <w:r w:rsidDel="00000000" w:rsidR="00000000" w:rsidRPr="00000000">
        <w:rPr>
          <w:rFonts w:ascii="Google Sans Text" w:cs="Google Sans Text" w:eastAsia="Google Sans Text" w:hAnsi="Google Sans Text"/>
          <w:color w:val="1b1c1d"/>
          <w:rtl w:val="0"/>
        </w:rPr>
        <w:t xml:space="preserve">—colored light signals analogous to traffic lights—provide instructions to the train operator. A green signal indicates the block ahead is clear, yellow serves as a warning to slow down, and a red signal commands the train to stop before entering the next block.</w:t>
      </w:r>
      <w:r w:rsidDel="00000000" w:rsidR="00000000" w:rsidRPr="00000000">
        <w:rPr>
          <w:rFonts w:ascii="Google Sans Text" w:cs="Google Sans Text" w:eastAsia="Google Sans Text" w:hAnsi="Google Sans Text"/>
          <w:color w:val="575b5f"/>
          <w:sz w:val="24"/>
          <w:szCs w:val="24"/>
          <w:vertAlign w:val="superscript"/>
          <w:rtl w:val="0"/>
        </w:rPr>
        <w:t xml:space="preserve">97</w:t>
      </w:r>
      <w:r w:rsidDel="00000000" w:rsidR="00000000" w:rsidRPr="00000000">
        <w:rPr>
          <w:rFonts w:ascii="Google Sans Text" w:cs="Google Sans Text" w:eastAsia="Google Sans Text" w:hAnsi="Google Sans Text"/>
          <w:color w:val="1b1c1d"/>
          <w:rtl w:val="0"/>
        </w:rPr>
        <w:t xml:space="preserve"> The entire system is designed to be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fail-safe</w:t>
      </w:r>
      <w:r w:rsidDel="00000000" w:rsidR="00000000" w:rsidRPr="00000000">
        <w:rPr>
          <w:rFonts w:ascii="Google Sans Text" w:cs="Google Sans Text" w:eastAsia="Google Sans Text" w:hAnsi="Google Sans Text"/>
          <w:color w:val="1b1c1d"/>
          <w:rtl w:val="0"/>
        </w:rPr>
        <w:t xml:space="preserve">, meaning that any component failure, such as a loss of power or a broken rail (which would break the track circuit), will default the signal to its most restrictive state (red).</w:t>
      </w:r>
      <w:r w:rsidDel="00000000" w:rsidR="00000000" w:rsidRPr="00000000">
        <w:rPr>
          <w:rFonts w:ascii="Google Sans Text" w:cs="Google Sans Text" w:eastAsia="Google Sans Text" w:hAnsi="Google Sans Text"/>
          <w:color w:val="575b5f"/>
          <w:sz w:val="24"/>
          <w:szCs w:val="24"/>
          <w:vertAlign w:val="superscript"/>
          <w:rtl w:val="0"/>
        </w:rPr>
        <w:t xml:space="preserve">97</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4.3.2. Communications-Based Train Control (CBTC)</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Communications-Based Train Control represents a paradigm shift in train control technology. Instead of relying on fixed, physical blocks defined by track circuits, CBTC employs a "moving block" principle.</w:t>
      </w:r>
      <w:r w:rsidDel="00000000" w:rsidR="00000000" w:rsidRPr="00000000">
        <w:rPr>
          <w:rFonts w:ascii="Google Sans Text" w:cs="Google Sans Text" w:eastAsia="Google Sans Text" w:hAnsi="Google Sans Text"/>
          <w:color w:val="575b5f"/>
          <w:sz w:val="24"/>
          <w:szCs w:val="24"/>
          <w:vertAlign w:val="superscript"/>
          <w:rtl w:val="0"/>
        </w:rPr>
        <w:t xml:space="preserve">101</w:t>
      </w:r>
      <w:r w:rsidDel="00000000" w:rsidR="00000000" w:rsidRPr="00000000">
        <w:rPr>
          <w:rFonts w:ascii="Google Sans Text" w:cs="Google Sans Text" w:eastAsia="Google Sans Text" w:hAnsi="Google Sans Text"/>
          <w:color w:val="1b1c1d"/>
          <w:rtl w:val="0"/>
        </w:rPr>
        <w:t xml:space="preserve"> In this system, the safe zone of separation required behind each train is not a fixed length of track but a dynamic, continuously calculated area that moves with the train itself. This allows trains to operate much closer together safely, dramatically increasing the capacity of a rail line.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architecture of a CBTC system is fundamentally different from fixed-block signaling and is based on three core, interconnected elements:</w:t>
      </w:r>
    </w:p>
    <w:p w:rsidR="00000000" w:rsidDel="00000000" w:rsidP="00000000" w:rsidRDefault="00000000" w:rsidRPr="00000000" w14:paraId="000000D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On-board Equipment:</w:t>
      </w:r>
      <w:r w:rsidDel="00000000" w:rsidR="00000000" w:rsidRPr="00000000">
        <w:rPr>
          <w:rFonts w:ascii="Google Sans Text" w:cs="Google Sans Text" w:eastAsia="Google Sans Text" w:hAnsi="Google Sans Text"/>
          <w:color w:val="1b1c1d"/>
          <w:rtl w:val="0"/>
        </w:rPr>
        <w:t xml:space="preserve"> The train is equipped with a sophisticated control unit that precisely determines its own location, speed, and direction using a combination of speed sensors (tachometers) on the axles and fixed reference points on the track called </w:t>
      </w:r>
      <w:r w:rsidDel="00000000" w:rsidR="00000000" w:rsidRPr="00000000">
        <w:rPr>
          <w:rFonts w:ascii="Google Sans Text" w:cs="Google Sans Text" w:eastAsia="Google Sans Text" w:hAnsi="Google Sans Text"/>
          <w:b w:val="1"/>
          <w:color w:val="1b1c1d"/>
          <w:rtl w:val="0"/>
        </w:rPr>
        <w:t xml:space="preserve">balises</w:t>
      </w:r>
      <w:r w:rsidDel="00000000" w:rsidR="00000000" w:rsidRPr="00000000">
        <w:rPr>
          <w:rFonts w:ascii="Google Sans Text" w:cs="Google Sans Text" w:eastAsia="Google Sans Text" w:hAnsi="Google Sans Text"/>
          <w:color w:val="1b1c1d"/>
          <w:rtl w:val="0"/>
        </w:rPr>
        <w:t xml:space="preserve"> (transponders).</w:t>
      </w:r>
      <w:r w:rsidDel="00000000" w:rsidR="00000000" w:rsidRPr="00000000">
        <w:rPr>
          <w:rFonts w:ascii="Google Sans Text" w:cs="Google Sans Text" w:eastAsia="Google Sans Text" w:hAnsi="Google Sans Text"/>
          <w:color w:val="575b5f"/>
          <w:sz w:val="24"/>
          <w:szCs w:val="24"/>
          <w:vertAlign w:val="superscript"/>
          <w:rtl w:val="0"/>
        </w:rPr>
        <w:t xml:space="preserve">101</w:t>
      </w:r>
    </w:p>
    <w:p w:rsidR="00000000" w:rsidDel="00000000" w:rsidP="00000000" w:rsidRDefault="00000000" w:rsidRPr="00000000" w14:paraId="000000D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Wayside Equipment:</w:t>
      </w:r>
      <w:r w:rsidDel="00000000" w:rsidR="00000000" w:rsidRPr="00000000">
        <w:rPr>
          <w:rFonts w:ascii="Google Sans Text" w:cs="Google Sans Text" w:eastAsia="Google Sans Text" w:hAnsi="Google Sans Text"/>
          <w:color w:val="1b1c1d"/>
          <w:rtl w:val="0"/>
        </w:rPr>
        <w:t xml:space="preserve"> Trackside zone controllers and interlockings receive the continuous stream of position data from all trains in their area of control.</w:t>
      </w:r>
      <w:r w:rsidDel="00000000" w:rsidR="00000000" w:rsidRPr="00000000">
        <w:rPr>
          <w:rFonts w:ascii="Google Sans Text" w:cs="Google Sans Text" w:eastAsia="Google Sans Text" w:hAnsi="Google Sans Text"/>
          <w:color w:val="575b5f"/>
          <w:sz w:val="24"/>
          <w:szCs w:val="24"/>
          <w:vertAlign w:val="superscript"/>
          <w:rtl w:val="0"/>
        </w:rPr>
        <w:t xml:space="preserve">105</w:t>
      </w:r>
    </w:p>
    <w:p w:rsidR="00000000" w:rsidDel="00000000" w:rsidP="00000000" w:rsidRDefault="00000000" w:rsidRPr="00000000" w14:paraId="000000D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 Communication Network:</w:t>
      </w:r>
      <w:r w:rsidDel="00000000" w:rsidR="00000000" w:rsidRPr="00000000">
        <w:rPr>
          <w:rFonts w:ascii="Google Sans Text" w:cs="Google Sans Text" w:eastAsia="Google Sans Text" w:hAnsi="Google Sans Text"/>
          <w:color w:val="1b1c1d"/>
          <w:rtl w:val="0"/>
        </w:rPr>
        <w:t xml:space="preserve"> A continuous, high-capacity, bi-directional radio link provides the vital communication channel between the on-board and wayside equipment.</w:t>
      </w:r>
      <w:r w:rsidDel="00000000" w:rsidR="00000000" w:rsidRPr="00000000">
        <w:rPr>
          <w:rFonts w:ascii="Google Sans Text" w:cs="Google Sans Text" w:eastAsia="Google Sans Text" w:hAnsi="Google Sans Text"/>
          <w:color w:val="575b5f"/>
          <w:sz w:val="24"/>
          <w:szCs w:val="24"/>
          <w:vertAlign w:val="superscript"/>
          <w:rtl w:val="0"/>
        </w:rPr>
        <w:t xml:space="preserve">101</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operational flow of CBTC inverts the logic of the legacy system. The train actively reports its precise location to the wayside controller. The wayside controller, acting as a central coordinator, uses this high-resolution data from all trains to calculate a safe </w:t>
      </w:r>
      <w:r w:rsidDel="00000000" w:rsidR="00000000" w:rsidRPr="00000000">
        <w:rPr>
          <w:rFonts w:ascii="Google Sans Text" w:cs="Google Sans Text" w:eastAsia="Google Sans Text" w:hAnsi="Google Sans Text"/>
          <w:b w:val="1"/>
          <w:color w:val="1b1c1d"/>
          <w:rtl w:val="0"/>
        </w:rPr>
        <w:t xml:space="preserve">Limit of Movement Authority (LMA)</w:t>
      </w:r>
      <w:r w:rsidDel="00000000" w:rsidR="00000000" w:rsidRPr="00000000">
        <w:rPr>
          <w:rFonts w:ascii="Google Sans Text" w:cs="Google Sans Text" w:eastAsia="Google Sans Text" w:hAnsi="Google Sans Text"/>
          <w:color w:val="1b1c1d"/>
          <w:rtl w:val="0"/>
        </w:rPr>
        <w:t xml:space="preserve"> for each train—essentially, the point on the track to which it is safe to proceed. This LMA is then transmitted back to the train via the radio link. The train's on-board Automatic Train Protection (ATP) system then continuously enforces this limit, automatically applying the brakes if the train is at risk of exceeding its authority.</w:t>
      </w:r>
      <w:r w:rsidDel="00000000" w:rsidR="00000000" w:rsidRPr="00000000">
        <w:rPr>
          <w:rFonts w:ascii="Google Sans Text" w:cs="Google Sans Text" w:eastAsia="Google Sans Text" w:hAnsi="Google Sans Text"/>
          <w:color w:val="575b5f"/>
          <w:sz w:val="24"/>
          <w:szCs w:val="24"/>
          <w:vertAlign w:val="superscript"/>
          <w:rtl w:val="0"/>
        </w:rPr>
        <w:t xml:space="preserve">102</w:t>
      </w:r>
      <w:r w:rsidDel="00000000" w:rsidR="00000000" w:rsidRPr="00000000">
        <w:rPr>
          <w:rFonts w:ascii="Google Sans Text" w:cs="Google Sans Text" w:eastAsia="Google Sans Text" w:hAnsi="Google Sans Text"/>
          <w:color w:val="1b1c1d"/>
          <w:rtl w:val="0"/>
        </w:rPr>
        <w:t xml:space="preserve"> The entire network is supervised by an Automatic Train Supervision (ATS) system in the TOC, which manages overall traffic flow and can adjust train performance to maintain schedules.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evolution from fixed-block to CBTC is more than a simple technological upgrade; it is a fundamental shift from an infrastructure-centric to a communication-centric control philosophy. In a fixed-block system, the "intelligence" resides entirely on the wayside. The track circuit physically detects the train's presence, and the wayside signal dictates its movement. The train is a passive actor, responding to commands from the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83</w:t>
      </w:r>
      <w:r w:rsidDel="00000000" w:rsidR="00000000" w:rsidRPr="00000000">
        <w:rPr>
          <w:rFonts w:ascii="Google Sans Text" w:cs="Google Sans Text" w:eastAsia="Google Sans Text" w:hAnsi="Google Sans Text"/>
          <w:color w:val="1b1c1d"/>
          <w:rtl w:val="0"/>
        </w:rPr>
        <w:t xml:space="preserve"> In a CBTC system, this relationship is inverted. The train becomes an active, intelligent node in the network, responsible for calculating and reporting its own state with high precision.</w:t>
      </w:r>
      <w:r w:rsidDel="00000000" w:rsidR="00000000" w:rsidRPr="00000000">
        <w:rPr>
          <w:rFonts w:ascii="Google Sans Text" w:cs="Google Sans Text" w:eastAsia="Google Sans Text" w:hAnsi="Google Sans Text"/>
          <w:color w:val="575b5f"/>
          <w:sz w:val="24"/>
          <w:szCs w:val="24"/>
          <w:vertAlign w:val="superscript"/>
          <w:rtl w:val="0"/>
        </w:rPr>
        <w:t xml:space="preserve">104</w:t>
      </w:r>
      <w:r w:rsidDel="00000000" w:rsidR="00000000" w:rsidRPr="00000000">
        <w:rPr>
          <w:rFonts w:ascii="Google Sans Text" w:cs="Google Sans Text" w:eastAsia="Google Sans Text" w:hAnsi="Google Sans Text"/>
          <w:color w:val="1b1c1d"/>
          <w:rtl w:val="0"/>
        </w:rPr>
        <w:t xml:space="preserve"> The wayside equipment's role shifts from crude detection to high-level coordination, using the rich data provided by the trains to optimize traffic flow. This shift dramatically reduces the need for costly and maintenance-intensive wayside infrastructure like track circuits and most physical signals, while simultaneously enabling higher capacity and greater levels of automation.</w:t>
      </w:r>
      <w:r w:rsidDel="00000000" w:rsidR="00000000" w:rsidRPr="00000000">
        <w:rPr>
          <w:rFonts w:ascii="Google Sans Text" w:cs="Google Sans Text" w:eastAsia="Google Sans Text" w:hAnsi="Google Sans Text"/>
          <w:color w:val="575b5f"/>
          <w:sz w:val="24"/>
          <w:szCs w:val="24"/>
          <w:vertAlign w:val="superscript"/>
          <w:rtl w:val="0"/>
        </w:rPr>
        <w:t xml:space="preserve">101</w:t>
      </w:r>
      <w:r w:rsidDel="00000000" w:rsidR="00000000" w:rsidRPr="00000000">
        <w:rPr>
          <w:rFonts w:ascii="Google Sans Text" w:cs="Google Sans Text" w:eastAsia="Google Sans Text" w:hAnsi="Google Sans Text"/>
          <w:color w:val="1b1c1d"/>
          <w:rtl w:val="0"/>
        </w:rPr>
        <w:t xml:space="preserve"> However, it also introduces a new, absolute dependency on the integrity, availability, and security of the wireless communication network, which becomes the system's most critical-and potentially most vulnerable-component.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Heavy Rail Transit (HRT)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Rail Transit (LRT)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 Rapid Transit (BRT)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Bus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Vehicle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Multi-car electric trains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 car electric trains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Articulated/Standard buses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Standard/Cutaway buses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(1000+ per train)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(150-600 per train)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(100-150 per bus)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Low-Medium (40-80 per bus)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Right-of-Way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Exclusive, grade-separated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Shared or exclusive, often at-grade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Dedicated bus lanes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Shared mixed traffic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Power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Third Rail or Catenary (DC)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Overhead Catenary (DC)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Diesel, CNG, Hybrid, Electric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Diesel, CNG, Hybrid, Electric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Station/Stop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High-platform stations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or high-platform stations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Station-like stops, level boarding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Curbside stops with basic shelter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Fare Collection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Off-board (fare gates)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Off-board or On-board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Off-board (pre-payment)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On-board (farebox)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CBTC, Automatic Train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Signal priority, AVL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Signal priority, AVL, multiple doors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AVL, on-board farebox</w:t>
            </w:r>
          </w:p>
        </w:tc>
      </w:tr>
    </w:tbl>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Data compiled from.</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System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Equipment/Subsystem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 &amp; Data Flow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Onboard Controller (ATP/ATO)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Continuously calculates train's precise position, speed, and braking curve. Enforces the LMA received from the wayside by controlling propulsion and brakes.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Balise/Transponder Interrogator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Reads fixed location data from track-mounted balises to periodically correct and recalibrate the train's position knowledge.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Radio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Manages the bi-directional wireless communication link, transmitting the train's status (position, speed) to the wayside and receiving the LMA.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Wayside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Zone Controller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Receives position reports from all trains within its designated zone. Calculates a safe Limit of Movement Authority (LMA) for each train based on the position of other trains and track conditions.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Interlocking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Controls physical wayside equipment such as track switches and signals (where they still exist). Ensures switches are locked in the correct position before an LMA is issued over them.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Wayside Radio/Access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the trackside end of the wireless communication link to the trains.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Central Control (TOC)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Train Supervision (ATS)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the central operator interface. Monitors the location and status of all trains in the network, manages overall traffic flow, implements schedules, and can issue commands (e.g., hold at station) to the Zone Controllers.</w:t>
            </w:r>
          </w:p>
        </w:tc>
      </w:tr>
    </w:tbl>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Data compiled from.</w:t>
      </w:r>
      <w:r w:rsidDel="00000000" w:rsidR="00000000" w:rsidRPr="00000000">
        <w:rPr>
          <w:rFonts w:ascii="Google Sans Text" w:cs="Google Sans Text" w:eastAsia="Google Sans Text" w:hAnsi="Google Sans Text"/>
          <w:color w:val="575b5f"/>
          <w:sz w:val="24"/>
          <w:szCs w:val="24"/>
          <w:vertAlign w:val="superscript"/>
          <w:rtl w:val="0"/>
        </w:rPr>
        <w:t xml:space="preserve">101</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 The Connective Tissue: System Integration, Data Flow, and Interoperability</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transformation of disparate pieces of equipment into a cohesive, intelligent transit system is achieved through a complex "connective tissue" of data networks, communication protocols, and interoperability standards. This section examines the architecture of data flow within the system and the critical standards that enable seamless communication, turning a collection of hardware into a truly integrated network.</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End-to-End Data Flow Architecture</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flow of data in a modern transit system can be understood as a multi-layered architecture. At the lowest level, data is generated by a vast array of sensors and devices in the field—on vehicles and at stations.</w:t>
      </w:r>
      <w:r w:rsidDel="00000000" w:rsidR="00000000" w:rsidRPr="00000000">
        <w:rPr>
          <w:rFonts w:ascii="Google Sans Text" w:cs="Google Sans Text" w:eastAsia="Google Sans Text" w:hAnsi="Google Sans Text"/>
          <w:color w:val="575b5f"/>
          <w:sz w:val="24"/>
          <w:szCs w:val="24"/>
          <w:vertAlign w:val="superscript"/>
          <w:rtl w:val="0"/>
        </w:rPr>
        <w:t xml:space="preserve">107</w:t>
      </w:r>
      <w:r w:rsidDel="00000000" w:rsidR="00000000" w:rsidRPr="00000000">
        <w:rPr>
          <w:rFonts w:ascii="Google Sans Text" w:cs="Google Sans Text" w:eastAsia="Google Sans Text" w:hAnsi="Google Sans Text"/>
          <w:color w:val="1b1c1d"/>
          <w:rtl w:val="0"/>
        </w:rPr>
        <w:t xml:space="preserve"> This raw data is transmitted via a communication layer (cellular, fiber, radio) to a central processing and storage layer, typically located at the TOC.</w:t>
      </w:r>
      <w:r w:rsidDel="00000000" w:rsidR="00000000" w:rsidRPr="00000000">
        <w:rPr>
          <w:rFonts w:ascii="Google Sans Text" w:cs="Google Sans Text" w:eastAsia="Google Sans Text" w:hAnsi="Google Sans Text"/>
          <w:color w:val="575b5f"/>
          <w:sz w:val="24"/>
          <w:szCs w:val="24"/>
          <w:vertAlign w:val="superscript"/>
          <w:rtl w:val="0"/>
        </w:rPr>
        <w:t xml:space="preserve">108</w:t>
      </w:r>
      <w:r w:rsidDel="00000000" w:rsidR="00000000" w:rsidRPr="00000000">
        <w:rPr>
          <w:rFonts w:ascii="Google Sans Text" w:cs="Google Sans Text" w:eastAsia="Google Sans Text" w:hAnsi="Google Sans Text"/>
          <w:color w:val="1b1c1d"/>
          <w:rtl w:val="0"/>
        </w:rPr>
        <w:t xml:space="preserve"> Here, the data is processed, analyzed, and stored in various system databases. Finally, this processed information is distributed through an application layer to a wide range of end-users, including dispatchers, planners, maintenance staff, and, crucially, the passengers themselves.</w:t>
      </w:r>
      <w:r w:rsidDel="00000000" w:rsidR="00000000" w:rsidRPr="00000000">
        <w:rPr>
          <w:rFonts w:ascii="Google Sans Text" w:cs="Google Sans Text" w:eastAsia="Google Sans Text" w:hAnsi="Google Sans Text"/>
          <w:color w:val="575b5f"/>
          <w:sz w:val="24"/>
          <w:szCs w:val="24"/>
          <w:vertAlign w:val="superscript"/>
          <w:rtl w:val="0"/>
        </w:rPr>
        <w:t xml:space="preserve">109</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clear example of this end-to-end pipeline is the process of generating real-time passenger information:</w:t>
      </w:r>
    </w:p>
    <w:p w:rsidR="00000000" w:rsidDel="00000000" w:rsidP="00000000" w:rsidRDefault="00000000" w:rsidRPr="00000000" w14:paraId="0000012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 Generation:</w:t>
      </w:r>
      <w:r w:rsidDel="00000000" w:rsidR="00000000" w:rsidRPr="00000000">
        <w:rPr>
          <w:rFonts w:ascii="Google Sans Text" w:cs="Google Sans Text" w:eastAsia="Google Sans Text" w:hAnsi="Google Sans Text"/>
          <w:color w:val="1b1c1d"/>
          <w:rtl w:val="0"/>
        </w:rPr>
        <w:t xml:space="preserve"> An on-board GPS unit on a bus continuously determines the vehicle's precise latitude and longitude coordinates.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2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On-Board Aggregation:</w:t>
      </w:r>
      <w:r w:rsidDel="00000000" w:rsidR="00000000" w:rsidRPr="00000000">
        <w:rPr>
          <w:rFonts w:ascii="Google Sans Text" w:cs="Google Sans Text" w:eastAsia="Google Sans Text" w:hAnsi="Google Sans Text"/>
          <w:color w:val="1b1c1d"/>
          <w:rtl w:val="0"/>
        </w:rPr>
        <w:t xml:space="preserve"> The vehicle's Mobile Data Terminal (MDT) captures this location data and packages it with other critical information, such as the current trip and route ID the vehicle is assigned to.</w:t>
      </w:r>
      <w:r w:rsidDel="00000000" w:rsidR="00000000" w:rsidRPr="00000000">
        <w:rPr>
          <w:rFonts w:ascii="Google Sans Text" w:cs="Google Sans Text" w:eastAsia="Google Sans Text" w:hAnsi="Google Sans Text"/>
          <w:color w:val="575b5f"/>
          <w:sz w:val="24"/>
          <w:szCs w:val="24"/>
          <w:vertAlign w:val="superscript"/>
          <w:rtl w:val="0"/>
        </w:rPr>
        <w:t xml:space="preserve">67</w:t>
      </w:r>
    </w:p>
    <w:p w:rsidR="00000000" w:rsidDel="00000000" w:rsidP="00000000" w:rsidRDefault="00000000" w:rsidRPr="00000000" w14:paraId="0000012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Transmission:</w:t>
      </w:r>
      <w:r w:rsidDel="00000000" w:rsidR="00000000" w:rsidRPr="00000000">
        <w:rPr>
          <w:rFonts w:ascii="Google Sans Text" w:cs="Google Sans Text" w:eastAsia="Google Sans Text" w:hAnsi="Google Sans Text"/>
          <w:color w:val="1b1c1d"/>
          <w:rtl w:val="0"/>
        </w:rPr>
        <w:t xml:space="preserve"> This data packet is transmitted over a public cellular network (e.g., 4G or 5G) to the transit agency's central servers.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2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Central Processing:</w:t>
      </w:r>
      <w:r w:rsidDel="00000000" w:rsidR="00000000" w:rsidRPr="00000000">
        <w:rPr>
          <w:rFonts w:ascii="Google Sans Text" w:cs="Google Sans Text" w:eastAsia="Google Sans Text" w:hAnsi="Google Sans Text"/>
          <w:color w:val="1b1c1d"/>
          <w:rtl w:val="0"/>
        </w:rPr>
        <w:t xml:space="preserve"> The CAD/AVL server receives the vehicle's location update. Its software compares this real-time position to the vehicle's planned schedule and, using predictive algorithms, calculates an estimated time of arrival (ETA) for all subsequent stops on the trip.</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2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Standardization and Publication:</w:t>
      </w:r>
      <w:r w:rsidDel="00000000" w:rsidR="00000000" w:rsidRPr="00000000">
        <w:rPr>
          <w:rFonts w:ascii="Google Sans Text" w:cs="Google Sans Text" w:eastAsia="Google Sans Text" w:hAnsi="Google Sans Text"/>
          <w:color w:val="1b1c1d"/>
          <w:rtl w:val="0"/>
        </w:rPr>
        <w:t xml:space="preserve"> This processed real-time information—including the vehicle's current position, its predicted arrival times, and any known service disruptions—is formatted into a standardized GTFS-Realtime feed.</w:t>
      </w:r>
      <w:r w:rsidDel="00000000" w:rsidR="00000000" w:rsidRPr="00000000">
        <w:rPr>
          <w:rFonts w:ascii="Google Sans Text" w:cs="Google Sans Text" w:eastAsia="Google Sans Text" w:hAnsi="Google Sans Text"/>
          <w:color w:val="575b5f"/>
          <w:sz w:val="24"/>
          <w:szCs w:val="24"/>
          <w:vertAlign w:val="superscript"/>
          <w:rtl w:val="0"/>
        </w:rPr>
        <w:t xml:space="preserve">111</w:t>
      </w:r>
    </w:p>
    <w:p w:rsidR="00000000" w:rsidDel="00000000" w:rsidP="00000000" w:rsidRDefault="00000000" w:rsidRPr="00000000" w14:paraId="0000012E">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Dissemination:</w:t>
      </w:r>
      <w:r w:rsidDel="00000000" w:rsidR="00000000" w:rsidRPr="00000000">
        <w:rPr>
          <w:rFonts w:ascii="Google Sans Text" w:cs="Google Sans Text" w:eastAsia="Google Sans Text" w:hAnsi="Google Sans Text"/>
          <w:color w:val="1b1c1d"/>
          <w:rtl w:val="0"/>
        </w:rPr>
        <w:t xml:space="preserve"> This publicly accessible GTFS-RT feed is then consumed by a multitude of endpoints. The agency's own mobile app, third-party trip planning applications like Google Maps or Transit App, and the digital PIS displays at bus stops and stations all poll this feed to retrieve and display the most up-to-date arrival information for the passenger.</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entire cycle, from GPS ping to updated display, occurs in near real-time, often with latencies of only a few seconds.</w:t>
      </w:r>
      <w:r w:rsidDel="00000000" w:rsidR="00000000" w:rsidRPr="00000000">
        <w:rPr>
          <w:rFonts w:ascii="Google Sans Text" w:cs="Google Sans Text" w:eastAsia="Google Sans Text" w:hAnsi="Google Sans Text"/>
          <w:color w:val="575b5f"/>
          <w:sz w:val="24"/>
          <w:szCs w:val="24"/>
          <w:vertAlign w:val="superscript"/>
          <w:rtl w:val="0"/>
        </w:rPr>
        <w:t xml:space="preserve">113</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Key Interoperability Standards</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for different systems, often from different vendors, to share and understand data is made possible by a set of critical open standards.</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5.2.1. General Transit Feed Specification (GTFS) Schedule</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GTFS Schedule is the universally adopted open standard for publishing </w:t>
      </w:r>
      <w:r w:rsidDel="00000000" w:rsidR="00000000" w:rsidRPr="00000000">
        <w:rPr>
          <w:rFonts w:ascii="Google Sans Text" w:cs="Google Sans Text" w:eastAsia="Google Sans Text" w:hAnsi="Google Sans Text"/>
          <w:i w:val="1"/>
          <w:color w:val="1b1c1d"/>
          <w:rtl w:val="0"/>
        </w:rPr>
        <w:t xml:space="preserve">static</w:t>
      </w:r>
      <w:r w:rsidDel="00000000" w:rsidR="00000000" w:rsidRPr="00000000">
        <w:rPr>
          <w:rFonts w:ascii="Google Sans Text" w:cs="Google Sans Text" w:eastAsia="Google Sans Text" w:hAnsi="Google Sans Text"/>
          <w:color w:val="1b1c1d"/>
          <w:rtl w:val="0"/>
        </w:rPr>
        <w:t xml:space="preserve"> public transportation data.</w:t>
      </w:r>
      <w:r w:rsidDel="00000000" w:rsidR="00000000" w:rsidRPr="00000000">
        <w:rPr>
          <w:rFonts w:ascii="Google Sans Text" w:cs="Google Sans Text" w:eastAsia="Google Sans Text" w:hAnsi="Google Sans Text"/>
          <w:color w:val="575b5f"/>
          <w:sz w:val="24"/>
          <w:szCs w:val="24"/>
          <w:vertAlign w:val="superscript"/>
          <w:rtl w:val="0"/>
        </w:rPr>
        <w:t xml:space="preserve">111</w:t>
      </w:r>
      <w:r w:rsidDel="00000000" w:rsidR="00000000" w:rsidRPr="00000000">
        <w:rPr>
          <w:rFonts w:ascii="Google Sans Text" w:cs="Google Sans Text" w:eastAsia="Google Sans Text" w:hAnsi="Google Sans Text"/>
          <w:color w:val="1b1c1d"/>
          <w:rtl w:val="0"/>
        </w:rPr>
        <w:t xml:space="preserve"> It provides a common format for agencies to describe the fixed elements of their service, including:</w:t>
      </w:r>
    </w:p>
    <w:p w:rsidR="00000000" w:rsidDel="00000000" w:rsidP="00000000" w:rsidRDefault="00000000" w:rsidRPr="00000000" w14:paraId="0000013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Stop locations (stops.txt)</w:t>
      </w:r>
    </w:p>
    <w:p w:rsidR="00000000" w:rsidDel="00000000" w:rsidP="00000000" w:rsidRDefault="00000000" w:rsidRPr="00000000" w14:paraId="0000013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Route alignments (routes.txt, shapes.txt)</w:t>
      </w:r>
    </w:p>
    <w:p w:rsidR="00000000" w:rsidDel="00000000" w:rsidP="00000000" w:rsidRDefault="00000000" w:rsidRPr="00000000" w14:paraId="0000013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Schedules and trip times (trips.txt, stop_times.txt)</w:t>
      </w:r>
    </w:p>
    <w:p w:rsidR="00000000" w:rsidDel="00000000" w:rsidP="00000000" w:rsidRDefault="00000000" w:rsidRPr="00000000" w14:paraId="0000013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Service calendars (calendar.txt)</w:t>
      </w:r>
    </w:p>
    <w:p w:rsidR="00000000" w:rsidDel="00000000" w:rsidP="00000000" w:rsidRDefault="00000000" w:rsidRPr="00000000" w14:paraId="0000013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Fare information (fare_attributes.txt)</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standard's format is a collection of simple, comma-separated value (CSV) text files packaged in a single ZIP archive.</w:t>
      </w:r>
      <w:r w:rsidDel="00000000" w:rsidR="00000000" w:rsidRPr="00000000">
        <w:rPr>
          <w:rFonts w:ascii="Google Sans Text" w:cs="Google Sans Text" w:eastAsia="Google Sans Text" w:hAnsi="Google Sans Text"/>
          <w:color w:val="575b5f"/>
          <w:sz w:val="24"/>
          <w:szCs w:val="24"/>
          <w:vertAlign w:val="superscript"/>
          <w:rtl w:val="0"/>
        </w:rPr>
        <w:t xml:space="preserve">115</w:t>
      </w:r>
      <w:r w:rsidDel="00000000" w:rsidR="00000000" w:rsidRPr="00000000">
        <w:rPr>
          <w:rFonts w:ascii="Google Sans Text" w:cs="Google Sans Text" w:eastAsia="Google Sans Text" w:hAnsi="Google Sans Text"/>
          <w:color w:val="1b1c1d"/>
          <w:rtl w:val="0"/>
        </w:rPr>
        <w:t xml:space="preserve"> This simplicity has been key to its widespread adoption, as it allows agencies of all sizes to create and maintain their data without requiring complex or proprietary software.</w:t>
      </w:r>
      <w:r w:rsidDel="00000000" w:rsidR="00000000" w:rsidRPr="00000000">
        <w:rPr>
          <w:rFonts w:ascii="Google Sans Text" w:cs="Google Sans Text" w:eastAsia="Google Sans Text" w:hAnsi="Google Sans Text"/>
          <w:color w:val="575b5f"/>
          <w:sz w:val="24"/>
          <w:szCs w:val="24"/>
          <w:vertAlign w:val="superscript"/>
          <w:rtl w:val="0"/>
        </w:rPr>
        <w:t xml:space="preserve">116</w:t>
      </w:r>
      <w:r w:rsidDel="00000000" w:rsidR="00000000" w:rsidRPr="00000000">
        <w:rPr>
          <w:rFonts w:ascii="Google Sans Text" w:cs="Google Sans Text" w:eastAsia="Google Sans Text" w:hAnsi="Google Sans Text"/>
          <w:color w:val="1b1c1d"/>
          <w:rtl w:val="0"/>
        </w:rPr>
        <w:t xml:space="preserve"> GTFS Schedule data is the foundational layer for virtually all modern digital trip planning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117</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5.2.2. General Transit Feed Specification (GTFS-RT) Realtime</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GTFS-RT is the critical extension to the static schedule that provides </w:t>
      </w:r>
      <w:r w:rsidDel="00000000" w:rsidR="00000000" w:rsidRPr="00000000">
        <w:rPr>
          <w:rFonts w:ascii="Google Sans Text" w:cs="Google Sans Text" w:eastAsia="Google Sans Text" w:hAnsi="Google Sans Text"/>
          <w:i w:val="1"/>
          <w:color w:val="1b1c1d"/>
          <w:rtl w:val="0"/>
        </w:rPr>
        <w:t xml:space="preserve">dynamic</w:t>
      </w:r>
      <w:r w:rsidDel="00000000" w:rsidR="00000000" w:rsidRPr="00000000">
        <w:rPr>
          <w:rFonts w:ascii="Google Sans Text" w:cs="Google Sans Text" w:eastAsia="Google Sans Text" w:hAnsi="Google Sans Text"/>
          <w:color w:val="1b1c1d"/>
          <w:rtl w:val="0"/>
        </w:rPr>
        <w:t xml:space="preserve">, real-time updates about the transit system's current state.</w:t>
      </w:r>
      <w:r w:rsidDel="00000000" w:rsidR="00000000" w:rsidRPr="00000000">
        <w:rPr>
          <w:rFonts w:ascii="Google Sans Text" w:cs="Google Sans Text" w:eastAsia="Google Sans Text" w:hAnsi="Google Sans Text"/>
          <w:color w:val="575b5f"/>
          <w:sz w:val="24"/>
          <w:szCs w:val="24"/>
          <w:vertAlign w:val="superscript"/>
          <w:rtl w:val="0"/>
        </w:rPr>
        <w:t xml:space="preserve">111</w:t>
      </w:r>
      <w:r w:rsidDel="00000000" w:rsidR="00000000" w:rsidRPr="00000000">
        <w:rPr>
          <w:rFonts w:ascii="Google Sans Text" w:cs="Google Sans Text" w:eastAsia="Google Sans Text" w:hAnsi="Google Sans Text"/>
          <w:color w:val="1b1c1d"/>
          <w:rtl w:val="0"/>
        </w:rPr>
        <w:t xml:space="preserve"> It is the standard language for communicating live service information. To handle the high volume and low latency requirements of real-time data, GTFS-RT uses Protocol Buffers, a highly efficient, binary serialization format, instead of plain text.</w:t>
      </w:r>
      <w:r w:rsidDel="00000000" w:rsidR="00000000" w:rsidRPr="00000000">
        <w:rPr>
          <w:rFonts w:ascii="Google Sans Text" w:cs="Google Sans Text" w:eastAsia="Google Sans Text" w:hAnsi="Google Sans Text"/>
          <w:color w:val="575b5f"/>
          <w:sz w:val="24"/>
          <w:szCs w:val="24"/>
          <w:vertAlign w:val="superscript"/>
          <w:rtl w:val="0"/>
        </w:rPr>
        <w:t xml:space="preserve">112</w:t>
      </w:r>
      <w:r w:rsidDel="00000000" w:rsidR="00000000" w:rsidRPr="00000000">
        <w:rPr>
          <w:rFonts w:ascii="Google Sans Text" w:cs="Google Sans Text" w:eastAsia="Google Sans Text" w:hAnsi="Google Sans Text"/>
          <w:color w:val="1b1c1d"/>
          <w:rtl w:val="0"/>
        </w:rPr>
        <w:t xml:space="preserve"> The specification is composed of three distinct feeds:</w:t>
      </w:r>
    </w:p>
    <w:p w:rsidR="00000000" w:rsidDel="00000000" w:rsidP="00000000" w:rsidRDefault="00000000" w:rsidRPr="00000000" w14:paraId="0000014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Trip Updates:</w:t>
      </w:r>
      <w:r w:rsidDel="00000000" w:rsidR="00000000" w:rsidRPr="00000000">
        <w:rPr>
          <w:rFonts w:ascii="Google Sans Text" w:cs="Google Sans Text" w:eastAsia="Google Sans Text" w:hAnsi="Google Sans Text"/>
          <w:color w:val="1b1c1d"/>
          <w:rtl w:val="0"/>
        </w:rPr>
        <w:t xml:space="preserve"> Provides real-time arrival and departure predictions for trips. This is where information about delays, cancellations, or added trips is communicated.</w:t>
      </w:r>
      <w:r w:rsidDel="00000000" w:rsidR="00000000" w:rsidRPr="00000000">
        <w:rPr>
          <w:rFonts w:ascii="Google Sans Text" w:cs="Google Sans Text" w:eastAsia="Google Sans Text" w:hAnsi="Google Sans Text"/>
          <w:color w:val="575b5f"/>
          <w:sz w:val="24"/>
          <w:szCs w:val="24"/>
          <w:vertAlign w:val="superscript"/>
          <w:rtl w:val="0"/>
        </w:rPr>
        <w:t xml:space="preserve">112</w:t>
      </w:r>
    </w:p>
    <w:p w:rsidR="00000000" w:rsidDel="00000000" w:rsidP="00000000" w:rsidRDefault="00000000" w:rsidRPr="00000000" w14:paraId="0000014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Vehicle Positions:</w:t>
      </w:r>
      <w:r w:rsidDel="00000000" w:rsidR="00000000" w:rsidRPr="00000000">
        <w:rPr>
          <w:rFonts w:ascii="Google Sans Text" w:cs="Google Sans Text" w:eastAsia="Google Sans Text" w:hAnsi="Google Sans Text"/>
          <w:color w:val="1b1c1d"/>
          <w:rtl w:val="0"/>
        </w:rPr>
        <w:t xml:space="preserve"> Gives the live geographic location of vehicles, often including their current speed and bearing. This feed is used to show moving vehicle icons on a map.</w:t>
      </w:r>
      <w:r w:rsidDel="00000000" w:rsidR="00000000" w:rsidRPr="00000000">
        <w:rPr>
          <w:rFonts w:ascii="Google Sans Text" w:cs="Google Sans Text" w:eastAsia="Google Sans Text" w:hAnsi="Google Sans Text"/>
          <w:color w:val="575b5f"/>
          <w:sz w:val="24"/>
          <w:szCs w:val="24"/>
          <w:vertAlign w:val="superscript"/>
          <w:rtl w:val="0"/>
        </w:rPr>
        <w:t xml:space="preserve">112</w:t>
      </w:r>
    </w:p>
    <w:p w:rsidR="00000000" w:rsidDel="00000000" w:rsidP="00000000" w:rsidRDefault="00000000" w:rsidRPr="00000000" w14:paraId="00000143">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Service Alerts:</w:t>
      </w:r>
      <w:r w:rsidDel="00000000" w:rsidR="00000000" w:rsidRPr="00000000">
        <w:rPr>
          <w:rFonts w:ascii="Google Sans Text" w:cs="Google Sans Text" w:eastAsia="Google Sans Text" w:hAnsi="Google Sans Text"/>
          <w:color w:val="1b1c1d"/>
          <w:rtl w:val="0"/>
        </w:rPr>
        <w:t xml:space="preserve"> Communicates high-level, unscheduled disruptions that affect the network, such as detours, station closures, or major events.</w:t>
      </w:r>
      <w:r w:rsidDel="00000000" w:rsidR="00000000" w:rsidRPr="00000000">
        <w:rPr>
          <w:rFonts w:ascii="Google Sans Text" w:cs="Google Sans Text" w:eastAsia="Google Sans Text" w:hAnsi="Google Sans Text"/>
          <w:color w:val="575b5f"/>
          <w:sz w:val="24"/>
          <w:szCs w:val="24"/>
          <w:vertAlign w:val="superscript"/>
          <w:rtl w:val="0"/>
        </w:rPr>
        <w:t xml:space="preserve">112</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GTFS-RT feed is generated by the agency's central CAD/AVL system and is the primary data source consumed by all real-time passenger-facing applications and displays.</w:t>
      </w:r>
      <w:r w:rsidDel="00000000" w:rsidR="00000000" w:rsidRPr="00000000">
        <w:rPr>
          <w:rFonts w:ascii="Google Sans Text" w:cs="Google Sans Text" w:eastAsia="Google Sans Text" w:hAnsi="Google Sans Text"/>
          <w:color w:val="575b5f"/>
          <w:sz w:val="24"/>
          <w:szCs w:val="24"/>
          <w:vertAlign w:val="superscript"/>
          <w:rtl w:val="0"/>
        </w:rPr>
        <w:t xml:space="preserve">118</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5.2.3. Other Key Standards (NeTEx, SIRI, ITxPT)</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GTFS is dominant in North America, other important standards exist, particularly in Europe:</w:t>
      </w:r>
    </w:p>
    <w:p w:rsidR="00000000" w:rsidDel="00000000" w:rsidP="00000000" w:rsidRDefault="00000000" w:rsidRPr="00000000" w14:paraId="0000014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NeTEx (Network Timetable Exchange):</w:t>
      </w:r>
      <w:r w:rsidDel="00000000" w:rsidR="00000000" w:rsidRPr="00000000">
        <w:rPr>
          <w:rFonts w:ascii="Google Sans Text" w:cs="Google Sans Text" w:eastAsia="Google Sans Text" w:hAnsi="Google Sans Text"/>
          <w:color w:val="1b1c1d"/>
          <w:rtl w:val="0"/>
        </w:rPr>
        <w:t xml:space="preserve"> A comprehensive European standard designed for the exchange of a richer set of public transport data than GTFS, including detailed network topology and complex fare structures. It is built upon the Transmodel abstract reference model for public transport data.</w:t>
      </w:r>
      <w:r w:rsidDel="00000000" w:rsidR="00000000" w:rsidRPr="00000000">
        <w:rPr>
          <w:rFonts w:ascii="Google Sans Text" w:cs="Google Sans Text" w:eastAsia="Google Sans Text" w:hAnsi="Google Sans Text"/>
          <w:color w:val="575b5f"/>
          <w:sz w:val="24"/>
          <w:szCs w:val="24"/>
          <w:vertAlign w:val="superscript"/>
          <w:rtl w:val="0"/>
        </w:rPr>
        <w:t xml:space="preserve">117</w:t>
      </w:r>
    </w:p>
    <w:p w:rsidR="00000000" w:rsidDel="00000000" w:rsidP="00000000" w:rsidRDefault="00000000" w:rsidRPr="00000000" w14:paraId="0000014A">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ITxPT (Information Technology for Public Transport):</w:t>
      </w:r>
      <w:r w:rsidDel="00000000" w:rsidR="00000000" w:rsidRPr="00000000">
        <w:rPr>
          <w:rFonts w:ascii="Google Sans Text" w:cs="Google Sans Text" w:eastAsia="Google Sans Text" w:hAnsi="Google Sans Text"/>
          <w:color w:val="1b1c1d"/>
          <w:rtl w:val="0"/>
        </w:rPr>
        <w:t xml:space="preserve"> An emerging and strategically important standard that addresses the hardware and software </w:t>
      </w:r>
      <w:r w:rsidDel="00000000" w:rsidR="00000000" w:rsidRPr="00000000">
        <w:rPr>
          <w:rFonts w:ascii="Google Sans Text" w:cs="Google Sans Text" w:eastAsia="Google Sans Text" w:hAnsi="Google Sans Text"/>
          <w:i w:val="1"/>
          <w:color w:val="1b1c1d"/>
          <w:rtl w:val="0"/>
        </w:rPr>
        <w:t xml:space="preserve">within</w:t>
      </w:r>
      <w:r w:rsidDel="00000000" w:rsidR="00000000" w:rsidRPr="00000000">
        <w:rPr>
          <w:rFonts w:ascii="Google Sans Text" w:cs="Google Sans Text" w:eastAsia="Google Sans Text" w:hAnsi="Google Sans Text"/>
          <w:color w:val="1b1c1d"/>
          <w:rtl w:val="0"/>
        </w:rPr>
        <w:t xml:space="preserve"> the vehicle and back-office. ITxPT aims to create a standardized, open-architecture, "plug-and-play" environment for on-board IT systems. The goal is to break vendor lock-in by allowing a transit agency to procure components (like an MDT, an APC, or a fare validator) from different manufacturers and have them interoperate seamlessly over a standardized on-board network, much like USB devices in a personal computer.</w:t>
      </w:r>
      <w:r w:rsidDel="00000000" w:rsidR="00000000" w:rsidRPr="00000000">
        <w:rPr>
          <w:rFonts w:ascii="Google Sans Text" w:cs="Google Sans Text" w:eastAsia="Google Sans Text" w:hAnsi="Google Sans Text"/>
          <w:color w:val="575b5f"/>
          <w:sz w:val="24"/>
          <w:szCs w:val="24"/>
          <w:vertAlign w:val="superscript"/>
          <w:rtl w:val="0"/>
        </w:rPr>
        <w:t xml:space="preserve">117</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landscape of these standards reveals a significant "interoperability gap" in the transit industry. On one hand, the widespread adoption of GTFS and GTFS-RT has created a vibrant, open, and highly interoperable ecosystem for </w:t>
      </w:r>
      <w:r w:rsidDel="00000000" w:rsidR="00000000" w:rsidRPr="00000000">
        <w:rPr>
          <w:rFonts w:ascii="Google Sans Text" w:cs="Google Sans Text" w:eastAsia="Google Sans Text" w:hAnsi="Google Sans Text"/>
          <w:i w:val="1"/>
          <w:color w:val="1b1c1d"/>
          <w:rtl w:val="0"/>
        </w:rPr>
        <w:t xml:space="preserve">public-facing information</w:t>
      </w:r>
      <w:r w:rsidDel="00000000" w:rsidR="00000000" w:rsidRPr="00000000">
        <w:rPr>
          <w:rFonts w:ascii="Google Sans Text" w:cs="Google Sans Text" w:eastAsia="Google Sans Text" w:hAnsi="Google Sans Text"/>
          <w:color w:val="1b1c1d"/>
          <w:rtl w:val="0"/>
        </w:rPr>
        <w:t xml:space="preserve">. Any third-party developer can consume an agency's public feed and create an innovative application, fostering a competitive market for rider-facing tools at little to no cost to the agency itself.</w:t>
      </w:r>
      <w:r w:rsidDel="00000000" w:rsidR="00000000" w:rsidRPr="00000000">
        <w:rPr>
          <w:rFonts w:ascii="Google Sans Text" w:cs="Google Sans Text" w:eastAsia="Google Sans Text" w:hAnsi="Google Sans Text"/>
          <w:color w:val="575b5f"/>
          <w:sz w:val="24"/>
          <w:szCs w:val="24"/>
          <w:vertAlign w:val="superscript"/>
          <w:rtl w:val="0"/>
        </w:rPr>
        <w:t xml:space="preserve">111</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 the other hand, the </w:t>
      </w:r>
      <w:r w:rsidDel="00000000" w:rsidR="00000000" w:rsidRPr="00000000">
        <w:rPr>
          <w:rFonts w:ascii="Google Sans Text" w:cs="Google Sans Text" w:eastAsia="Google Sans Text" w:hAnsi="Google Sans Text"/>
          <w:i w:val="1"/>
          <w:color w:val="1b1c1d"/>
          <w:rtl w:val="0"/>
        </w:rPr>
        <w:t xml:space="preserve">internal, operational systems</w:t>
      </w:r>
      <w:r w:rsidDel="00000000" w:rsidR="00000000" w:rsidRPr="00000000">
        <w:rPr>
          <w:rFonts w:ascii="Google Sans Text" w:cs="Google Sans Text" w:eastAsia="Google Sans Text" w:hAnsi="Google Sans Text"/>
          <w:color w:val="1b1c1d"/>
          <w:rtl w:val="0"/>
        </w:rPr>
        <w:t xml:space="preserve">—the on-board vehicle area network connecting the MDT to the farebox, the proprietary communication protocols between a vendor's on-board unit and their back-office software—often remain closed, proprietary, and siloed.</w:t>
      </w:r>
      <w:r w:rsidDel="00000000" w:rsidR="00000000" w:rsidRPr="00000000">
        <w:rPr>
          <w:rFonts w:ascii="Google Sans Text" w:cs="Google Sans Text" w:eastAsia="Google Sans Text" w:hAnsi="Google Sans Text"/>
          <w:color w:val="575b5f"/>
          <w:sz w:val="24"/>
          <w:szCs w:val="24"/>
          <w:vertAlign w:val="superscript"/>
          <w:rtl w:val="0"/>
        </w:rPr>
        <w:t xml:space="preserve">121</w:t>
      </w:r>
      <w:r w:rsidDel="00000000" w:rsidR="00000000" w:rsidRPr="00000000">
        <w:rPr>
          <w:rFonts w:ascii="Google Sans Text" w:cs="Google Sans Text" w:eastAsia="Google Sans Text" w:hAnsi="Google Sans Text"/>
          <w:color w:val="1b1c1d"/>
          <w:rtl w:val="0"/>
        </w:rPr>
        <w:t xml:space="preserve"> This creates significant challenges for transit agencies, leading to vendor lock-in, high integration costs, and a lack of flexibility. If an agency wishes to upgrade a single component, such as its passenger counters, it may find it technically difficult or contractually impossible to integrate a new "best-of-breed" solution with its existing single-vendor ITS suite. This creates a two-tiered data world: open and interoperable for the outside, but often closed and fragmented on the inside. Standards like ITxPT represent a direct and strategic response to this gap. They are a systemic effort to apply the successful principles of open data that revolutionized passenger information to the internal hardware and software architecture of the transit system itself, promising a future of more flexible, competitive, and cost-effective procurement.</w:t>
      </w:r>
      <w:r w:rsidDel="00000000" w:rsidR="00000000" w:rsidRPr="00000000">
        <w:rPr>
          <w:rFonts w:ascii="Google Sans Text" w:cs="Google Sans Text" w:eastAsia="Google Sans Text" w:hAnsi="Google Sans Text"/>
          <w:color w:val="575b5f"/>
          <w:sz w:val="24"/>
          <w:szCs w:val="24"/>
          <w:vertAlign w:val="superscript"/>
          <w:rtl w:val="0"/>
        </w:rPr>
        <w:t xml:space="preserve">121</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Communication Networks</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variety of communication networks are employed to link the system's components:</w:t>
      </w:r>
    </w:p>
    <w:p w:rsidR="00000000" w:rsidDel="00000000" w:rsidP="00000000" w:rsidRDefault="00000000" w:rsidRPr="00000000" w14:paraId="0000015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Vehicle-to-Center:</w:t>
      </w:r>
      <w:r w:rsidDel="00000000" w:rsidR="00000000" w:rsidRPr="00000000">
        <w:rPr>
          <w:rFonts w:ascii="Google Sans Text" w:cs="Google Sans Text" w:eastAsia="Google Sans Text" w:hAnsi="Google Sans Text"/>
          <w:color w:val="1b1c1d"/>
          <w:rtl w:val="0"/>
        </w:rPr>
        <w:t xml:space="preserve"> The link between vehicles and the TOC is the most critical mobile connection. It is predominantly handled by public cellular networks (4G LTE and increasingly 5G) for their broad coverage and high bandwidth, which is needed for transmitting not just location data but also CCTV footage and other diagnostics. In some cases, private Land Mobile Radio (LMR) systems are used, particularly for voice communication.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5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Wayside-to-Center:</w:t>
      </w:r>
      <w:r w:rsidDel="00000000" w:rsidR="00000000" w:rsidRPr="00000000">
        <w:rPr>
          <w:rFonts w:ascii="Google Sans Text" w:cs="Google Sans Text" w:eastAsia="Google Sans Text" w:hAnsi="Google Sans Text"/>
          <w:color w:val="1b1c1d"/>
          <w:rtl w:val="0"/>
        </w:rPr>
        <w:t xml:space="preserve"> Fixed infrastructure at stations, such as TVMs, fare gates, and PIS displays, typically connects to the agency's central network via a high-speed, reliable wired connection. A dedicated fiber optic backbone is the preferred medium for its high bandwidth and security, linking all stations and facilities back to the TOC.</w:t>
      </w:r>
      <w:r w:rsidDel="00000000" w:rsidR="00000000" w:rsidRPr="00000000">
        <w:rPr>
          <w:rFonts w:ascii="Google Sans Text" w:cs="Google Sans Text" w:eastAsia="Google Sans Text" w:hAnsi="Google Sans Text"/>
          <w:color w:val="575b5f"/>
          <w:sz w:val="24"/>
          <w:szCs w:val="24"/>
          <w:vertAlign w:val="superscript"/>
          <w:rtl w:val="0"/>
        </w:rPr>
        <w:t xml:space="preserve">73</w:t>
      </w:r>
    </w:p>
    <w:p w:rsidR="00000000" w:rsidDel="00000000" w:rsidP="00000000" w:rsidRDefault="00000000" w:rsidRPr="00000000" w14:paraId="0000015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Rail Signaling Networks:</w:t>
      </w:r>
      <w:r w:rsidDel="00000000" w:rsidR="00000000" w:rsidRPr="00000000">
        <w:rPr>
          <w:rFonts w:ascii="Google Sans Text" w:cs="Google Sans Text" w:eastAsia="Google Sans Text" w:hAnsi="Google Sans Text"/>
          <w:color w:val="1b1c1d"/>
          <w:rtl w:val="0"/>
        </w:rPr>
        <w:t xml:space="preserve"> Safety-critical systems like CBTC cannot rely on public cellular networks. They use dedicated, private, and highly reliable trackside radio networks to ensure continuous, low-latency communication between the trains and the wayside zone controllers. These networks often use licensed spectrum or technologies like leaky feeder cables in tunnels to guarantee coverage and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101</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GTFS Schedule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Defines static transit service (routes, stops, schedules, fares).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Trip planning applications (e.g., Google Maps), timetable generation, service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CSV text files in a ZIP archive.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GTFS Realtime (GTFS-RT)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live updates on transit service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Real-time arrival predictions, vehicle tracking on maps, service disruption alerts.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Protocol Buffers (binary).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NeTEx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comprehensive standard for exchanging a wide range of public transport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Static &amp; Complex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Cross-border data exchange in Europe, detailed network and fare modeling.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XML.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ITxPT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Standardizes the on-board IT architecture for "plug-and-play" hardware interoperability.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Operational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Enabling integration of multi-vendor on-board systems (MDT, APC, PIS,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IP-based protocols, open APIs.</w:t>
            </w:r>
          </w:p>
        </w:tc>
      </w:tr>
    </w:tbl>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Data compiled from.</w:t>
      </w:r>
      <w:r w:rsidDel="00000000" w:rsidR="00000000" w:rsidRPr="00000000">
        <w:rPr>
          <w:rFonts w:ascii="Google Sans Text" w:cs="Google Sans Text" w:eastAsia="Google Sans Text" w:hAnsi="Google Sans Text"/>
          <w:color w:val="575b5f"/>
          <w:sz w:val="24"/>
          <w:szCs w:val="24"/>
          <w:vertAlign w:val="superscript"/>
          <w:rtl w:val="0"/>
        </w:rPr>
        <w:t xml:space="preserve">111</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VI: Foundational Imperatives: Durability, Security, and Resilience</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specific functions of individual components, a set of foundational imperatives governs the design, deployment, and operation of all public transit equipment. These cross-cutting principles—durability, security, and resilience—are not features of a single device but are essential system-wide properties required for a transit network to function reliably, safely, and effectively in the public realm.</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Designing for the Public Transit Environment</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Equipment deployed in a public transit setting is subjected to a uniquely harsh combination of environmental, mechanical, and human-induced stresses. Therefore, it must be engineered to a much higher standard of durability than consumer or standard commercial-grade products.</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6.1.1. Ruggedization of Electronics</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On-board and wayside electronic systems must be "ruggedized" to ensure their survival and reliable operation. This design philosophy involves protecting sensitive components from a range of hazards, including:</w:t>
      </w:r>
    </w:p>
    <w:p w:rsidR="00000000" w:rsidDel="00000000" w:rsidP="00000000" w:rsidRDefault="00000000" w:rsidRPr="00000000" w14:paraId="0000017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Extreme Temperatures:</w:t>
      </w:r>
      <w:r w:rsidDel="00000000" w:rsidR="00000000" w:rsidRPr="00000000">
        <w:rPr>
          <w:rFonts w:ascii="Google Sans Text" w:cs="Google Sans Text" w:eastAsia="Google Sans Text" w:hAnsi="Google Sans Text"/>
          <w:color w:val="1b1c1d"/>
          <w:rtl w:val="0"/>
        </w:rPr>
        <w:t xml:space="preserve"> Equipment must function across a wide thermal range, from freezing winters to extreme summer heat inside a sun-baked vehicle.</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17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Shock and Vibration:</w:t>
      </w:r>
      <w:r w:rsidDel="00000000" w:rsidR="00000000" w:rsidRPr="00000000">
        <w:rPr>
          <w:rFonts w:ascii="Google Sans Text" w:cs="Google Sans Text" w:eastAsia="Google Sans Text" w:hAnsi="Google Sans Text"/>
          <w:color w:val="1b1c1d"/>
          <w:rtl w:val="0"/>
        </w:rPr>
        <w:t xml:space="preserve"> Vehicles are in constant motion, subjecting electronics to continuous, low-level vibration and periodic high-impact shocks from potholes or rough track.</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17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Moisture and Particulates:</w:t>
      </w:r>
      <w:r w:rsidDel="00000000" w:rsidR="00000000" w:rsidRPr="00000000">
        <w:rPr>
          <w:rFonts w:ascii="Google Sans Text" w:cs="Google Sans Text" w:eastAsia="Google Sans Text" w:hAnsi="Google Sans Text"/>
          <w:color w:val="1b1c1d"/>
          <w:rtl w:val="0"/>
        </w:rPr>
        <w:t xml:space="preserve"> Exposure to rain, humidity, condensation, and dust requires sealed enclosures and protective coatings.</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17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Electromagnetic Interference (EMI):</w:t>
      </w:r>
      <w:r w:rsidDel="00000000" w:rsidR="00000000" w:rsidRPr="00000000">
        <w:rPr>
          <w:rFonts w:ascii="Google Sans Text" w:cs="Google Sans Text" w:eastAsia="Google Sans Text" w:hAnsi="Google Sans Text"/>
          <w:color w:val="1b1c1d"/>
          <w:rtl w:val="0"/>
        </w:rPr>
        <w:t xml:space="preserve"> The high-power environment of a rail car or the proximity to other electronic systems necessitates shielding to prevent interference.</w:t>
      </w:r>
      <w:r w:rsidDel="00000000" w:rsidR="00000000" w:rsidRPr="00000000">
        <w:rPr>
          <w:rFonts w:ascii="Google Sans Text" w:cs="Google Sans Text" w:eastAsia="Google Sans Text" w:hAnsi="Google Sans Text"/>
          <w:color w:val="575b5f"/>
          <w:sz w:val="24"/>
          <w:szCs w:val="24"/>
          <w:vertAlign w:val="superscript"/>
          <w:rtl w:val="0"/>
        </w:rPr>
        <w:t xml:space="preserve">69</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Ruggedization is achieved through specific design choices, such as using through-hole components for better mechanical strength, applying conformal coatings to circuit boards to protect against moisture and corrosion, implementing shock-mounting and vibration-dampening materials, and designing sealed, high-IP-rated enclosures.</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8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6.1.2. Environmental and Durability Standards</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ensure equipment can withstand these conditions, it is designed and tested to meet stringent industry and international standards. These serve as a benchmark for performance and reliability. Key standards include:</w:t>
      </w:r>
    </w:p>
    <w:p w:rsidR="00000000" w:rsidDel="00000000" w:rsidP="00000000" w:rsidRDefault="00000000" w:rsidRPr="00000000" w14:paraId="0000018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 50155 and EN 50121:</w:t>
      </w:r>
      <w:r w:rsidDel="00000000" w:rsidR="00000000" w:rsidRPr="00000000">
        <w:rPr>
          <w:rFonts w:ascii="Google Sans Text" w:cs="Google Sans Text" w:eastAsia="Google Sans Text" w:hAnsi="Google Sans Text"/>
          <w:color w:val="1b1c1d"/>
          <w:rtl w:val="0"/>
        </w:rPr>
        <w:t xml:space="preserve"> A suite of European standards that are the global benchmark for electronic equipment used on railway rolling stock. They specify rigorous testing requirements for temperature, humidity, shock, vibration, and electromagnetic compatibility (EMC).</w:t>
      </w:r>
      <w:r w:rsidDel="00000000" w:rsidR="00000000" w:rsidRPr="00000000">
        <w:rPr>
          <w:rFonts w:ascii="Google Sans Text" w:cs="Google Sans Text" w:eastAsia="Google Sans Text" w:hAnsi="Google Sans Text"/>
          <w:color w:val="575b5f"/>
          <w:sz w:val="24"/>
          <w:szCs w:val="24"/>
          <w:vertAlign w:val="superscript"/>
          <w:rtl w:val="0"/>
        </w:rPr>
        <w:t xml:space="preserve">69</w:t>
      </w:r>
    </w:p>
    <w:p w:rsidR="00000000" w:rsidDel="00000000" w:rsidP="00000000" w:rsidRDefault="00000000" w:rsidRPr="00000000" w14:paraId="0000018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MIL-STD-810:</w:t>
      </w:r>
      <w:r w:rsidDel="00000000" w:rsidR="00000000" w:rsidRPr="00000000">
        <w:rPr>
          <w:rFonts w:ascii="Google Sans Text" w:cs="Google Sans Text" w:eastAsia="Google Sans Text" w:hAnsi="Google Sans Text"/>
          <w:color w:val="1b1c1d"/>
          <w:rtl w:val="0"/>
        </w:rPr>
        <w:t xml:space="preserve"> A set of U.S. military standards frequently used to validate the ruggedness of equipment. It defines test methods for a wide variety of environmental stresses, including salt fog, solar radiation, low pressure (altitude), and contamination by fluids.</w:t>
      </w:r>
      <w:r w:rsidDel="00000000" w:rsidR="00000000" w:rsidRPr="00000000">
        <w:rPr>
          <w:rFonts w:ascii="Google Sans Text" w:cs="Google Sans Text" w:eastAsia="Google Sans Text" w:hAnsi="Google Sans Text"/>
          <w:color w:val="575b5f"/>
          <w:sz w:val="24"/>
          <w:szCs w:val="24"/>
          <w:vertAlign w:val="superscript"/>
          <w:rtl w:val="0"/>
        </w:rPr>
        <w:t xml:space="preserve">123</w:t>
      </w:r>
    </w:p>
    <w:p w:rsidR="00000000" w:rsidDel="00000000" w:rsidP="00000000" w:rsidRDefault="00000000" w:rsidRPr="00000000" w14:paraId="0000018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IP Ratings (Ingress Protection):</w:t>
      </w:r>
      <w:r w:rsidDel="00000000" w:rsidR="00000000" w:rsidRPr="00000000">
        <w:rPr>
          <w:rFonts w:ascii="Google Sans Text" w:cs="Google Sans Text" w:eastAsia="Google Sans Text" w:hAnsi="Google Sans Text"/>
          <w:color w:val="1b1c1d"/>
          <w:rtl w:val="0"/>
        </w:rPr>
        <w:t xml:space="preserve"> Defined by the IEC 60529 standard, the IP code rates the degree of protection provided by an enclosure against the intrusion of solid objects (like dust) and liquids (like water).</w:t>
      </w:r>
      <w:r w:rsidDel="00000000" w:rsidR="00000000" w:rsidRPr="00000000">
        <w:rPr>
          <w:rFonts w:ascii="Google Sans Text" w:cs="Google Sans Text" w:eastAsia="Google Sans Text" w:hAnsi="Google Sans Text"/>
          <w:color w:val="575b5f"/>
          <w:sz w:val="24"/>
          <w:szCs w:val="24"/>
          <w:vertAlign w:val="superscript"/>
          <w:rtl w:val="0"/>
        </w:rPr>
        <w:t xml:space="preserve">123</w:t>
      </w:r>
    </w:p>
    <w:p w:rsidR="00000000" w:rsidDel="00000000" w:rsidP="00000000" w:rsidRDefault="00000000" w:rsidRPr="00000000" w14:paraId="0000018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FTA Useful Life Policy:</w:t>
      </w:r>
      <w:r w:rsidDel="00000000" w:rsidR="00000000" w:rsidRPr="00000000">
        <w:rPr>
          <w:rFonts w:ascii="Google Sans Text" w:cs="Google Sans Text" w:eastAsia="Google Sans Text" w:hAnsi="Google Sans Text"/>
          <w:color w:val="1b1c1d"/>
          <w:rtl w:val="0"/>
        </w:rPr>
        <w:t xml:space="preserve"> In the United States, the Federal Transit Administration (FTA) establishes a minimum service life for federally funded assets, such as a 12-year/500,000-mile useful life for a heavy-duty transit bus. This policy directly influences agency procurement specifications and long-term capital replacement plans, driving the need for durable and long-lasting equipment.</w:t>
      </w:r>
      <w:r w:rsidDel="00000000" w:rsidR="00000000" w:rsidRPr="00000000">
        <w:rPr>
          <w:rFonts w:ascii="Google Sans Text" w:cs="Google Sans Text" w:eastAsia="Google Sans Text" w:hAnsi="Google Sans Text"/>
          <w:color w:val="575b5f"/>
          <w:sz w:val="24"/>
          <w:szCs w:val="24"/>
          <w:vertAlign w:val="superscript"/>
          <w:rtl w:val="0"/>
        </w:rPr>
        <w:t xml:space="preserve">124</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8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6.1.3. Vandalism-Resistant Design</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Equipment and furniture placed in the public domain must be designed to resist intentional damage and vandalism. This involves a multi-faceted approach that considers materials, form, and maintenance. Strategies include using exceptionally tough materials like stainless steel for frames, applying specialized anti-graffiti and anti-scratch surface finishes, and designing products to eliminate pry points or other vulnerabilities that could be exploited.</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An equally important aspect of this design philosophy is ensuring that if damage does occur, individual components can be quickly and easily replaced, which helps to discourage further vandalism by maintaining a state of good repair.</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Cybersecurity in a Connected System</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deep integration and connectivity that define modern transit systems also introduce significant cybersecurity vulnerabilities. As transit agencies become more reliant on information and operational technologies (IT and OT), they become more attractive targets for cyberattacks. The threat landscape is broad, encompassing ransomware attacks that can cripple back-office systems, data breaches that expose sensitive passenger or employee information, and, most critically, attacks on OT systems that could disrupt service or compromise safety.</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manage these risks, the transit industry is increasingly adopting structured cybersecurity frameworks and best practices.</w:t>
      </w:r>
    </w:p>
    <w:p w:rsidR="00000000" w:rsidDel="00000000" w:rsidP="00000000" w:rsidRDefault="00000000" w:rsidRPr="00000000" w14:paraId="0000019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NIST Cybersecurity Framework:</w:t>
      </w:r>
      <w:r w:rsidDel="00000000" w:rsidR="00000000" w:rsidRPr="00000000">
        <w:rPr>
          <w:rFonts w:ascii="Google Sans Text" w:cs="Google Sans Text" w:eastAsia="Google Sans Text" w:hAnsi="Google Sans Text"/>
          <w:color w:val="1b1c1d"/>
          <w:rtl w:val="0"/>
        </w:rPr>
        <w:t xml:space="preserve"> This voluntary framework, developed by the U.S. National Institute of Standards and Technology (NIST), is widely recognized as a best practice for managing cybersecurity risk. It organizes activities around five core functions: </w:t>
      </w:r>
      <w:r w:rsidDel="00000000" w:rsidR="00000000" w:rsidRPr="00000000">
        <w:rPr>
          <w:rFonts w:ascii="Google Sans Text" w:cs="Google Sans Text" w:eastAsia="Google Sans Text" w:hAnsi="Google Sans Text"/>
          <w:b w:val="1"/>
          <w:color w:val="1b1c1d"/>
          <w:rtl w:val="0"/>
        </w:rPr>
        <w:t xml:space="preserve">Identify</w:t>
      </w:r>
      <w:r w:rsidDel="00000000" w:rsidR="00000000" w:rsidRPr="00000000">
        <w:rPr>
          <w:rFonts w:ascii="Google Sans Text" w:cs="Google Sans Text" w:eastAsia="Google Sans Text" w:hAnsi="Google Sans Text"/>
          <w:color w:val="1b1c1d"/>
          <w:rtl w:val="0"/>
        </w:rPr>
        <w:t xml:space="preserve"> (understand risks), </w:t>
      </w:r>
      <w:r w:rsidDel="00000000" w:rsidR="00000000" w:rsidRPr="00000000">
        <w:rPr>
          <w:rFonts w:ascii="Google Sans Text" w:cs="Google Sans Text" w:eastAsia="Google Sans Text" w:hAnsi="Google Sans Text"/>
          <w:b w:val="1"/>
          <w:color w:val="1b1c1d"/>
          <w:rtl w:val="0"/>
        </w:rPr>
        <w:t xml:space="preserve">Protect</w:t>
      </w:r>
      <w:r w:rsidDel="00000000" w:rsidR="00000000" w:rsidRPr="00000000">
        <w:rPr>
          <w:rFonts w:ascii="Google Sans Text" w:cs="Google Sans Text" w:eastAsia="Google Sans Text" w:hAnsi="Google Sans Text"/>
          <w:color w:val="1b1c1d"/>
          <w:rtl w:val="0"/>
        </w:rPr>
        <w:t xml:space="preserve"> (implement safeguards), </w:t>
      </w:r>
      <w:r w:rsidDel="00000000" w:rsidR="00000000" w:rsidRPr="00000000">
        <w:rPr>
          <w:rFonts w:ascii="Google Sans Text" w:cs="Google Sans Text" w:eastAsia="Google Sans Text" w:hAnsi="Google Sans Text"/>
          <w:b w:val="1"/>
          <w:color w:val="1b1c1d"/>
          <w:rtl w:val="0"/>
        </w:rPr>
        <w:t xml:space="preserve">Detect</w:t>
      </w:r>
      <w:r w:rsidDel="00000000" w:rsidR="00000000" w:rsidRPr="00000000">
        <w:rPr>
          <w:rFonts w:ascii="Google Sans Text" w:cs="Google Sans Text" w:eastAsia="Google Sans Text" w:hAnsi="Google Sans Text"/>
          <w:color w:val="1b1c1d"/>
          <w:rtl w:val="0"/>
        </w:rPr>
        <w:t xml:space="preserve"> (identify incidents), </w:t>
      </w:r>
      <w:r w:rsidDel="00000000" w:rsidR="00000000" w:rsidRPr="00000000">
        <w:rPr>
          <w:rFonts w:ascii="Google Sans Text" w:cs="Google Sans Text" w:eastAsia="Google Sans Text" w:hAnsi="Google Sans Text"/>
          <w:b w:val="1"/>
          <w:color w:val="1b1c1d"/>
          <w:rtl w:val="0"/>
        </w:rPr>
        <w:t xml:space="preserve">Respond</w:t>
      </w:r>
      <w:r w:rsidDel="00000000" w:rsidR="00000000" w:rsidRPr="00000000">
        <w:rPr>
          <w:rFonts w:ascii="Google Sans Text" w:cs="Google Sans Text" w:eastAsia="Google Sans Text" w:hAnsi="Google Sans Text"/>
          <w:color w:val="1b1c1d"/>
          <w:rtl w:val="0"/>
        </w:rPr>
        <w:t xml:space="preserve"> (take action during an incident), and </w:t>
      </w:r>
      <w:r w:rsidDel="00000000" w:rsidR="00000000" w:rsidRPr="00000000">
        <w:rPr>
          <w:rFonts w:ascii="Google Sans Text" w:cs="Google Sans Text" w:eastAsia="Google Sans Text" w:hAnsi="Google Sans Text"/>
          <w:b w:val="1"/>
          <w:color w:val="1b1c1d"/>
          <w:rtl w:val="0"/>
        </w:rPr>
        <w:t xml:space="preserve">Recover</w:t>
      </w:r>
      <w:r w:rsidDel="00000000" w:rsidR="00000000" w:rsidRPr="00000000">
        <w:rPr>
          <w:rFonts w:ascii="Google Sans Text" w:cs="Google Sans Text" w:eastAsia="Google Sans Text" w:hAnsi="Google Sans Text"/>
          <w:color w:val="1b1c1d"/>
          <w:rtl w:val="0"/>
        </w:rPr>
        <w:t xml:space="preserve"> (restore normal operations).</w:t>
      </w:r>
      <w:r w:rsidDel="00000000" w:rsidR="00000000" w:rsidRPr="00000000">
        <w:rPr>
          <w:rFonts w:ascii="Google Sans Text" w:cs="Google Sans Text" w:eastAsia="Google Sans Text" w:hAnsi="Google Sans Text"/>
          <w:color w:val="575b5f"/>
          <w:sz w:val="24"/>
          <w:szCs w:val="24"/>
          <w:vertAlign w:val="superscript"/>
          <w:rtl w:val="0"/>
        </w:rPr>
        <w:t xml:space="preserve">127</w:t>
      </w:r>
      <w:r w:rsidDel="00000000" w:rsidR="00000000" w:rsidRPr="00000000">
        <w:rPr>
          <w:rFonts w:ascii="Google Sans Text" w:cs="Google Sans Text" w:eastAsia="Google Sans Text" w:hAnsi="Google Sans Text"/>
          <w:color w:val="1b1c1d"/>
          <w:rtl w:val="0"/>
        </w:rPr>
        <w:t xml:space="preserve"> The U.S. Transportation Systems Sector has developed specific guidance to help transit agencies apply this framework to their unique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129</w:t>
      </w:r>
    </w:p>
    <w:p w:rsidR="00000000" w:rsidDel="00000000" w:rsidP="00000000" w:rsidRDefault="00000000" w:rsidRPr="00000000" w14:paraId="0000019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Cybersecurity Practices:</w:t>
      </w:r>
      <w:r w:rsidDel="00000000" w:rsidR="00000000" w:rsidRPr="00000000">
        <w:rPr>
          <w:rFonts w:ascii="Google Sans Text" w:cs="Google Sans Text" w:eastAsia="Google Sans Text" w:hAnsi="Google Sans Text"/>
          <w:color w:val="1b1c1d"/>
          <w:rtl w:val="0"/>
        </w:rPr>
        <w:t xml:space="preserve"> Recommended practices for transit agencies include strict network segmentation to isolate critical operational technology (like train control) from general business IT networks, implementation of strong access controls with multi-factor authentication, conducting regular vulnerability assessments and penetration testing, developing and practicing a formal Cybersecurity Incident Response Plan, and providing ongoing cybersecurity awareness training for all staff.</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19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Regulatory and Agency Guidance:</w:t>
      </w:r>
      <w:r w:rsidDel="00000000" w:rsidR="00000000" w:rsidRPr="00000000">
        <w:rPr>
          <w:rFonts w:ascii="Google Sans Text" w:cs="Google Sans Text" w:eastAsia="Google Sans Text" w:hAnsi="Google Sans Text"/>
          <w:color w:val="1b1c1d"/>
          <w:rtl w:val="0"/>
        </w:rPr>
        <w:t xml:space="preserve"> Government bodies are playing an increasingly active role in promoting transit cybersecurity. In the U.S., the Transportation Security Administration (TSA) and the FTA provide a range of resources, assessment tools, and security directives.</w:t>
      </w:r>
      <w:r w:rsidDel="00000000" w:rsidR="00000000" w:rsidRPr="00000000">
        <w:rPr>
          <w:rFonts w:ascii="Google Sans Text" w:cs="Google Sans Text" w:eastAsia="Google Sans Text" w:hAnsi="Google Sans Text"/>
          <w:color w:val="575b5f"/>
          <w:sz w:val="24"/>
          <w:szCs w:val="24"/>
          <w:vertAlign w:val="superscript"/>
          <w:rtl w:val="0"/>
        </w:rPr>
        <w:t xml:space="preserve">130</w:t>
      </w:r>
      <w:r w:rsidDel="00000000" w:rsidR="00000000" w:rsidRPr="00000000">
        <w:rPr>
          <w:rFonts w:ascii="Google Sans Text" w:cs="Google Sans Text" w:eastAsia="Google Sans Text" w:hAnsi="Google Sans Text"/>
          <w:color w:val="1b1c1d"/>
          <w:rtl w:val="0"/>
        </w:rPr>
        <w:t xml:space="preserve"> These include requirements for rail transit operators to develop and maintain a cybersecurity plan and to report significant cybersecurity incidents to the Cybersecurity and Infrastructure Security Agency (CISA).</w:t>
      </w:r>
      <w:r w:rsidDel="00000000" w:rsidR="00000000" w:rsidRPr="00000000">
        <w:rPr>
          <w:rFonts w:ascii="Google Sans Text" w:cs="Google Sans Text" w:eastAsia="Google Sans Text" w:hAnsi="Google Sans Text"/>
          <w:color w:val="575b5f"/>
          <w:sz w:val="24"/>
          <w:szCs w:val="24"/>
          <w:vertAlign w:val="superscript"/>
          <w:rtl w:val="0"/>
        </w:rPr>
        <w:t xml:space="preserve">131</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System Dependencies and Resilience Analysis</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high degree of technological integration that drives efficiency in a modern transit system also creates a network of complex interdependencies, introducing new vectors for systemic risk. A failure in a single, foundational component can trigger a cascade of failures across multiple, seemingly unrelated systems. The focus of system design must therefore extend beyond the reliability of individual parts to the resilience of the system as a whole.</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6.3.1. Case Study: Signaling System Failure</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signaling system failure is one of the most common and high-impact disruptive events in a rail network.</w:t>
      </w:r>
      <w:r w:rsidDel="00000000" w:rsidR="00000000" w:rsidRPr="00000000">
        <w:rPr>
          <w:rFonts w:ascii="Google Sans Text" w:cs="Google Sans Text" w:eastAsia="Google Sans Text" w:hAnsi="Google Sans Text"/>
          <w:color w:val="575b5f"/>
          <w:sz w:val="24"/>
          <w:szCs w:val="24"/>
          <w:vertAlign w:val="superscript"/>
          <w:rtl w:val="0"/>
        </w:rPr>
        <w:t xml:space="preserve">132</w:t>
      </w:r>
      <w:r w:rsidDel="00000000" w:rsidR="00000000" w:rsidRPr="00000000">
        <w:rPr>
          <w:rFonts w:ascii="Google Sans Text" w:cs="Google Sans Text" w:eastAsia="Google Sans Text" w:hAnsi="Google Sans Text"/>
          <w:color w:val="1b1c1d"/>
          <w:rtl w:val="0"/>
        </w:rPr>
        <w:t xml:space="preserve"> In a legacy fixed-block system, the failure of a single track circuit or wayside signal will cause the system to enter its fail-safe state, displaying red signals and halting all trains in the affected area.</w:t>
      </w:r>
      <w:r w:rsidDel="00000000" w:rsidR="00000000" w:rsidRPr="00000000">
        <w:rPr>
          <w:rFonts w:ascii="Google Sans Text" w:cs="Google Sans Text" w:eastAsia="Google Sans Text" w:hAnsi="Google Sans Text"/>
          <w:color w:val="575b5f"/>
          <w:sz w:val="24"/>
          <w:szCs w:val="24"/>
          <w:vertAlign w:val="superscript"/>
          <w:rtl w:val="0"/>
        </w:rPr>
        <w:t xml:space="preserve">98</w:t>
      </w:r>
      <w:r w:rsidDel="00000000" w:rsidR="00000000" w:rsidRPr="00000000">
        <w:rPr>
          <w:rFonts w:ascii="Google Sans Text" w:cs="Google Sans Text" w:eastAsia="Google Sans Text" w:hAnsi="Google Sans Text"/>
          <w:color w:val="1b1c1d"/>
          <w:rtl w:val="0"/>
        </w:rPr>
        <w:t xml:space="preserve"> In a CBTC system, a failure in a zone controller or a disruption of the radio communication link can have a similar effect, preventing trains from receiving their Limit of Movement Authority and forcing them to stop. The result is the immediate paralysis of one or more lines, with delays quickly propagating across the entire network as connecting services are impacted.</w:t>
      </w:r>
      <w:r w:rsidDel="00000000" w:rsidR="00000000" w:rsidRPr="00000000">
        <w:rPr>
          <w:rFonts w:ascii="Google Sans Text" w:cs="Google Sans Text" w:eastAsia="Google Sans Text" w:hAnsi="Google Sans Text"/>
          <w:color w:val="575b5f"/>
          <w:sz w:val="24"/>
          <w:szCs w:val="24"/>
          <w:vertAlign w:val="superscript"/>
          <w:rtl w:val="0"/>
        </w:rPr>
        <w:t xml:space="preserve">134</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9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6.3.2. Case Study: CAD/AVL System Outage</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failure of the central CAD/AVL system, whether due to a server crash, software bug, or a successful cyberattack, has immediate and widespread consequences.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first effect is a total loss of real-time situational awareness for the TOC; dispatchers can no longer see where their vehicles are or monitor their performance.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blindness is transmitted directly to the public. The GTFS-RT feed, which is generated by the CAD/AVL system, ceases to update. As a result, all real-time passenger information on mobile apps and station signs becomes frozen or reverts to the static schedule, causing widespread confusion and frustration.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On-board systems that depend on the AVL data feed, such as automated stop announcements, also fail. The agency is left unable to dynamically manage its fleet or communicate effectively with its customers until the central system is restored.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A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6.3.3. Case Study: GPS Signal Failure/Jamming</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Global Positioning System (GPS) has become a critical, yet often overlooked, external dependency for public transit. The entire real-time functionality of a bus or surface-LRT network is predicated on the availability and accuracy of the GPS signal, which is the primary input for the AVL system.</w:t>
      </w:r>
      <w:r w:rsidDel="00000000" w:rsidR="00000000" w:rsidRPr="00000000">
        <w:rPr>
          <w:rFonts w:ascii="Google Sans Text" w:cs="Google Sans Text" w:eastAsia="Google Sans Text" w:hAnsi="Google Sans Text"/>
          <w:color w:val="575b5f"/>
          <w:sz w:val="24"/>
          <w:szCs w:val="24"/>
          <w:vertAlign w:val="superscript"/>
          <w:rtl w:val="0"/>
        </w:rPr>
        <w:t xml:space="preserve">135</w:t>
      </w:r>
      <w:r w:rsidDel="00000000" w:rsidR="00000000" w:rsidRPr="00000000">
        <w:rPr>
          <w:rFonts w:ascii="Google Sans Text" w:cs="Google Sans Text" w:eastAsia="Google Sans Text" w:hAnsi="Google Sans Text"/>
          <w:color w:val="1b1c1d"/>
          <w:rtl w:val="0"/>
        </w:rPr>
        <w:t xml:space="preserve"> A loss of this signal, whether due to unintentional interference, intentional jamming or spoofing by a malicious actor, or a systemic satellite issue, would have the same effect as a complete CAD/AVL system failure.</w:t>
      </w:r>
      <w:r w:rsidDel="00000000" w:rsidR="00000000" w:rsidRPr="00000000">
        <w:rPr>
          <w:rFonts w:ascii="Google Sans Text" w:cs="Google Sans Text" w:eastAsia="Google Sans Text" w:hAnsi="Google Sans Text"/>
          <w:color w:val="575b5f"/>
          <w:sz w:val="24"/>
          <w:szCs w:val="24"/>
          <w:vertAlign w:val="superscript"/>
          <w:rtl w:val="0"/>
        </w:rPr>
        <w:t xml:space="preserve">136</w:t>
      </w:r>
      <w:r w:rsidDel="00000000" w:rsidR="00000000" w:rsidRPr="00000000">
        <w:rPr>
          <w:rFonts w:ascii="Google Sans Text" w:cs="Google Sans Text" w:eastAsia="Google Sans Text" w:hAnsi="Google Sans Text"/>
          <w:color w:val="1b1c1d"/>
          <w:rtl w:val="0"/>
        </w:rPr>
        <w:t xml:space="preserve"> All real-time tracking would cease, and the cascade of failures across passenger information and operational systems would follow. This highlights a significant systemic risk: a critical operational capability of the transit system is dependent on a utility that is entirely outside of its control.</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cases illustrate that the very integration that creates efficiency also creates new pathways for systemic failure. In a pre-ITS system, a mechanical breakdown of a bus was an isolated event. In a modern, interconnected system, a failure of a foundational data service—be it an internal server or an external utility like GPS—can trigger a network-wide operational and informational collapse. This reality necessitates a shift in engineering philosophy. The traditional focus on the reliability of individual components (e.g., the mean time between failures of a farebox) is no longer sufficient. It must be complemented by a focus on </w:t>
      </w:r>
      <w:r w:rsidDel="00000000" w:rsidR="00000000" w:rsidRPr="00000000">
        <w:rPr>
          <w:rFonts w:ascii="Google Sans Text" w:cs="Google Sans Text" w:eastAsia="Google Sans Text" w:hAnsi="Google Sans Text"/>
          <w:b w:val="1"/>
          <w:color w:val="1b1c1d"/>
          <w:rtl w:val="0"/>
        </w:rPr>
        <w:t xml:space="preserve">resilience engineering</w:t>
      </w:r>
      <w:r w:rsidDel="00000000" w:rsidR="00000000" w:rsidRPr="00000000">
        <w:rPr>
          <w:rFonts w:ascii="Google Sans Text" w:cs="Google Sans Text" w:eastAsia="Google Sans Text" w:hAnsi="Google Sans Text"/>
          <w:color w:val="1b1c1d"/>
          <w:rtl w:val="0"/>
        </w:rPr>
        <w:t xml:space="preserve">, which accepts that failures will inevitably occur and instead prioritizes the system's ability to absorb such disturbances, degrade gracefully, and recover critical functions quickly. This implies a need for new architectural principles, such as building in data redundancy (e.g., using multiple AVL sources), designing systems that can fail over to a less-functional but still-operational state (e.g., a PIS display reverting to a static schedule), and developing comprehensive disaster recovery plans that explicitly account for these complex technological dependencies.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VII: Strategic Analysis and Future Outlook</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public transit ecosystem is in a state of continuous and rapid evolution, driven by technological innovation, changing rider expectations, and new mobility paradigms. The intricate system of equipment detailed in this report forms the foundation upon which the future of public transportation will be built. Understanding the strategic implications of these technologies is essential for agencies seeking to modernize their services and meet the challenges of the coming decades.</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Key Technology Trends Shaping the Future</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key technological trends are poised to further transform the public transit landscape:</w:t>
      </w:r>
    </w:p>
    <w:p w:rsidR="00000000" w:rsidDel="00000000" w:rsidP="00000000" w:rsidRDefault="00000000" w:rsidRPr="00000000" w14:paraId="000001A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Artificial Intelligence (AI) and Big Data:</w:t>
      </w:r>
      <w:r w:rsidDel="00000000" w:rsidR="00000000" w:rsidRPr="00000000">
        <w:rPr>
          <w:rFonts w:ascii="Google Sans Text" w:cs="Google Sans Text" w:eastAsia="Google Sans Text" w:hAnsi="Google Sans Text"/>
          <w:color w:val="1b1c1d"/>
          <w:rtl w:val="0"/>
        </w:rPr>
        <w:t xml:space="preserve"> The vast datasets generated by modern transit systems are a fertile ground for the application of AI and machine learning. These technologies are moving beyond simple analytics to power predictive capabilities, such as forecasting passenger demand with greater accuracy, optimizing routes and schedules in real-time based on live traffic and event data, and enabling predictive maintenance on a system-wide scale.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A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Mobility as a Service (MaaS):</w:t>
      </w:r>
      <w:r w:rsidDel="00000000" w:rsidR="00000000" w:rsidRPr="00000000">
        <w:rPr>
          <w:rFonts w:ascii="Google Sans Text" w:cs="Google Sans Text" w:eastAsia="Google Sans Text" w:hAnsi="Google Sans Text"/>
          <w:color w:val="1b1c1d"/>
          <w:rtl w:val="0"/>
        </w:rPr>
        <w:t xml:space="preserve"> The concept of MaaS seeks to break down the silos between different transportation modes. MaaS platforms aim to integrate traditional public transit with other options—such as ride-hailing services, bike-share, and electric scooters—into a single, unified digital application. This allows users to plan, book, and pay for a seamless, multi-modal journey through one interface, positioning the transit agency as a central mobility broker for its region.</w:t>
      </w:r>
      <w:r w:rsidDel="00000000" w:rsidR="00000000" w:rsidRPr="00000000">
        <w:rPr>
          <w:rFonts w:ascii="Google Sans Text" w:cs="Google Sans Text" w:eastAsia="Google Sans Text" w:hAnsi="Google Sans Text"/>
          <w:color w:val="575b5f"/>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Achieving this vision requires deep data integration between service providers and highly interoperable, account-based payment systems.</w:t>
      </w:r>
    </w:p>
    <w:p w:rsidR="00000000" w:rsidDel="00000000" w:rsidP="00000000" w:rsidRDefault="00000000" w:rsidRPr="00000000" w14:paraId="000001A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Fleet Electrification and Automation:</w:t>
      </w:r>
      <w:r w:rsidDel="00000000" w:rsidR="00000000" w:rsidRPr="00000000">
        <w:rPr>
          <w:rFonts w:ascii="Google Sans Text" w:cs="Google Sans Text" w:eastAsia="Google Sans Text" w:hAnsi="Google Sans Text"/>
          <w:color w:val="1b1c1d"/>
          <w:rtl w:val="0"/>
        </w:rPr>
        <w:t xml:space="preserve"> The global push for decarbonization is accelerating the transition to zero-emission vehicle fleets, particularly battery-electric buses.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shift has profound infrastructural implications, requiring significant investment in charging equipment, grid upgrades, and new depot management systems to handle charging schedules and vehicle range limitations. In the longer term, the development of autonomous vehicle technology promises to fundamentally reshape transit operations, potentially enabling new forms of on-demand, hyper-efficient services, though significant technological and regulatory hurdles remain.</w:t>
      </w:r>
      <w:r w:rsidDel="00000000" w:rsidR="00000000" w:rsidRPr="00000000">
        <w:rPr>
          <w:rFonts w:ascii="Google Sans Text" w:cs="Google Sans Text" w:eastAsia="Google Sans Text" w:hAnsi="Google Sans Text"/>
          <w:color w:val="575b5f"/>
          <w:sz w:val="24"/>
          <w:szCs w:val="24"/>
          <w:vertAlign w:val="superscript"/>
          <w:rtl w:val="0"/>
        </w:rPr>
        <w:t xml:space="preserve">138</w:t>
      </w:r>
    </w:p>
    <w:p w:rsidR="00000000" w:rsidDel="00000000" w:rsidP="00000000" w:rsidRDefault="00000000" w:rsidRPr="00000000" w14:paraId="000001B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Enhanced Connectivity (5G and V2X):</w:t>
      </w:r>
      <w:r w:rsidDel="00000000" w:rsidR="00000000" w:rsidRPr="00000000">
        <w:rPr>
          <w:rFonts w:ascii="Google Sans Text" w:cs="Google Sans Text" w:eastAsia="Google Sans Text" w:hAnsi="Google Sans Text"/>
          <w:color w:val="1b1c1d"/>
          <w:rtl w:val="0"/>
        </w:rPr>
        <w:t xml:space="preserve"> The deployment of next-generation wireless technologies like 5G and Vehicle-to-Everything (V2X) communication will provide the high-bandwidth, low-latency connectivity needed for more advanced ITS applications. This will enable more robust and reliable data exchange between vehicles, infrastructure, and the central control center, powering features like real-time transit signal priority, cooperative collision avoidance systems, and high-definition video streaming for security and remote monitoring.</w:t>
      </w:r>
      <w:r w:rsidDel="00000000" w:rsidR="00000000" w:rsidRPr="00000000">
        <w:rPr>
          <w:rFonts w:ascii="Google Sans Text" w:cs="Google Sans Text" w:eastAsia="Google Sans Text" w:hAnsi="Google Sans Text"/>
          <w:color w:val="575b5f"/>
          <w:sz w:val="24"/>
          <w:szCs w:val="24"/>
          <w:vertAlign w:val="superscript"/>
          <w:rtl w:val="0"/>
        </w:rPr>
        <w:t xml:space="preserve">141</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Recommendations for System Modernization and Investment</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systemic analysis of public transit equipment and its interconnections, several strategic recommendations emerge for agencies planning for the future:</w:t>
      </w:r>
    </w:p>
    <w:p w:rsidR="00000000" w:rsidDel="00000000" w:rsidP="00000000" w:rsidRDefault="00000000" w:rsidRPr="00000000" w14:paraId="000001B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Prioritize Foundational Data and Network Integrity:</w:t>
      </w:r>
      <w:r w:rsidDel="00000000" w:rsidR="00000000" w:rsidRPr="00000000">
        <w:rPr>
          <w:rFonts w:ascii="Google Sans Text" w:cs="Google Sans Text" w:eastAsia="Google Sans Text" w:hAnsi="Google Sans Text"/>
          <w:color w:val="1b1c1d"/>
          <w:rtl w:val="0"/>
        </w:rPr>
        <w:t xml:space="preserve"> Before investing in sophisticated, customer-facing applications or advanced analytics, agencies must ensure the absolute reliability and accuracy of their foundational data streams, particularly the CAD/AVL system. The principle of "garbage in, garbage out" applies with force; the value of all dependent systems is capped by the quality of the core data they consume. Similarly, investment in robust, resilient, and secure communication networks is not an operational expense but a foundational requirement for all modern transit functions.</w:t>
      </w:r>
    </w:p>
    <w:p w:rsidR="00000000" w:rsidDel="00000000" w:rsidP="00000000" w:rsidRDefault="00000000" w:rsidRPr="00000000" w14:paraId="000001B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Embrace Open Standards and Modular Procurement:</w:t>
      </w:r>
      <w:r w:rsidDel="00000000" w:rsidR="00000000" w:rsidRPr="00000000">
        <w:rPr>
          <w:rFonts w:ascii="Google Sans Text" w:cs="Google Sans Text" w:eastAsia="Google Sans Text" w:hAnsi="Google Sans Text"/>
          <w:color w:val="1b1c1d"/>
          <w:rtl w:val="0"/>
        </w:rPr>
        <w:t xml:space="preserve"> Agencies should strategically move away from monolithic, single-vendor proprietary systems. By actively requiring and championing open standards like GTFS-RT for information and ITxPT for on-board systems in their procurement processes, they can mitigate the risks of vendor lock-in, foster a more competitive and innovative marketplace, reduce long-term costs, and gain greater flexibility and control over their technology roadmap.</w:t>
      </w:r>
    </w:p>
    <w:p w:rsidR="00000000" w:rsidDel="00000000" w:rsidP="00000000" w:rsidRDefault="00000000" w:rsidRPr="00000000" w14:paraId="000001B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Integrate Cybersecurity and Resilience from the Start:</w:t>
      </w:r>
      <w:r w:rsidDel="00000000" w:rsidR="00000000" w:rsidRPr="00000000">
        <w:rPr>
          <w:rFonts w:ascii="Google Sans Text" w:cs="Google Sans Text" w:eastAsia="Google Sans Text" w:hAnsi="Google Sans Text"/>
          <w:color w:val="1b1c1d"/>
          <w:rtl w:val="0"/>
        </w:rPr>
        <w:t xml:space="preserve"> Cybersecurity and system resilience must be treated as core design requirements, not as features to be added on after a system is built. Every new piece of equipment and every new software platform should be subject to a thorough cybersecurity risk assessment from the earliest stages of procurement. Architectural decisions should prioritize the elimination of single points of failure and the creation of redundant systems for critical functions, in line with a resilience engineering philosophy.</w:t>
      </w:r>
    </w:p>
    <w:p w:rsidR="00000000" w:rsidDel="00000000" w:rsidP="00000000" w:rsidRDefault="00000000" w:rsidRPr="00000000" w14:paraId="000001B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Invest in People and Processes:</w:t>
      </w:r>
      <w:r w:rsidDel="00000000" w:rsidR="00000000" w:rsidRPr="00000000">
        <w:rPr>
          <w:rFonts w:ascii="Google Sans Text" w:cs="Google Sans Text" w:eastAsia="Google Sans Text" w:hAnsi="Google Sans Text"/>
          <w:color w:val="1b1c1d"/>
          <w:rtl w:val="0"/>
        </w:rPr>
        <w:t xml:space="preserve"> The most advanced technology is ineffective without the skilled personnel to operate, maintain, and leverage it. Agencies must invest in continuous training for operations, maintenance, and planning staff to ensure they can effectively use these increasingly complex systems. Furthermore, building in-house data analysis capabilities is critical to transforming the flood of operational data into the actionable intelligence needed to make smarter, more efficient decisions that ultimately improve service for the public.</w:t>
      </w:r>
    </w:p>
    <w:p w:rsidR="00000000" w:rsidDel="00000000" w:rsidP="00000000" w:rsidRDefault="00000000" w:rsidRPr="00000000" w14:paraId="000001B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B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transport - Wikipedia, accessed August 16,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https://en.wikipedia.org/wiki/Public_transport</w:t>
        </w:r>
      </w:hyperlink>
      <w:r w:rsidDel="00000000" w:rsidR="00000000" w:rsidRPr="00000000">
        <w:rPr>
          <w:rtl w:val="0"/>
        </w:rPr>
      </w:r>
    </w:p>
    <w:p w:rsidR="00000000" w:rsidDel="00000000" w:rsidP="00000000" w:rsidRDefault="00000000" w:rsidRPr="00000000" w14:paraId="000001B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Transit | US Department of Transportation, accessed August 16, 2025, </w:t>
      </w:r>
      <w:hyperlink r:id="rId7">
        <w:r w:rsidDel="00000000" w:rsidR="00000000" w:rsidRPr="00000000">
          <w:rPr>
            <w:rFonts w:ascii="Google Sans" w:cs="Google Sans" w:eastAsia="Google Sans" w:hAnsi="Google Sans"/>
            <w:color w:val="0000ee"/>
            <w:sz w:val="24"/>
            <w:szCs w:val="24"/>
            <w:u w:val="single"/>
            <w:rtl w:val="0"/>
          </w:rPr>
          <w:t xml:space="preserve">https://www.transportation.gov/public-transit</w:t>
        </w:r>
      </w:hyperlink>
      <w:r w:rsidDel="00000000" w:rsidR="00000000" w:rsidRPr="00000000">
        <w:rPr>
          <w:rtl w:val="0"/>
        </w:rPr>
      </w:r>
    </w:p>
    <w:p w:rsidR="00000000" w:rsidDel="00000000" w:rsidP="00000000" w:rsidRDefault="00000000" w:rsidRPr="00000000" w14:paraId="000001B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Intelligent transportation system - Wikipedia, accessed August 16,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https://en.wikipedia.org/wiki/Intelligent_transportation_system</w:t>
        </w:r>
      </w:hyperlink>
      <w:r w:rsidDel="00000000" w:rsidR="00000000" w:rsidRPr="00000000">
        <w:rPr>
          <w:rtl w:val="0"/>
        </w:rPr>
      </w:r>
    </w:p>
    <w:p w:rsidR="00000000" w:rsidDel="00000000" w:rsidP="00000000" w:rsidRDefault="00000000" w:rsidRPr="00000000" w14:paraId="000001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World Bank Cluster 4/Module 2 (C4/M2): The Role of ITS in Public Transport., accessed August 16, 2025, </w:t>
      </w:r>
      <w:hyperlink r:id="rId9">
        <w:r w:rsidDel="00000000" w:rsidR="00000000" w:rsidRPr="00000000">
          <w:rPr>
            <w:rFonts w:ascii="Google Sans" w:cs="Google Sans" w:eastAsia="Google Sans" w:hAnsi="Google Sans"/>
            <w:color w:val="0000ee"/>
            <w:sz w:val="24"/>
            <w:szCs w:val="24"/>
            <w:u w:val="single"/>
            <w:rtl w:val="0"/>
          </w:rPr>
          <w:t xml:space="preserve">https://thedocs.worldbank.org/en/doc/0842f81c95482473bc5543bbfd0f8768-0090062024/original/C4-M2-The-Role-of-ITS-in-Public-Transport-Combined.pdf</w:t>
        </w:r>
      </w:hyperlink>
      <w:r w:rsidDel="00000000" w:rsidR="00000000" w:rsidRPr="00000000">
        <w:rPr>
          <w:rtl w:val="0"/>
        </w:rPr>
      </w:r>
    </w:p>
    <w:p w:rsidR="00000000" w:rsidDel="00000000" w:rsidP="00000000" w:rsidRDefault="00000000" w:rsidRPr="00000000" w14:paraId="000001B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Intelligent Traffic Systems Alter Urban Mobility - Miovision, accessed August 16, 2025, </w:t>
      </w:r>
      <w:hyperlink r:id="rId10">
        <w:r w:rsidDel="00000000" w:rsidR="00000000" w:rsidRPr="00000000">
          <w:rPr>
            <w:rFonts w:ascii="Google Sans" w:cs="Google Sans" w:eastAsia="Google Sans" w:hAnsi="Google Sans"/>
            <w:color w:val="0000ee"/>
            <w:sz w:val="24"/>
            <w:szCs w:val="24"/>
            <w:u w:val="single"/>
            <w:rtl w:val="0"/>
          </w:rPr>
          <w:t xml:space="preserve">https://miovision.com/blog/intelligent-traffic-systems-urban-mobility/</w:t>
        </w:r>
      </w:hyperlink>
      <w:r w:rsidDel="00000000" w:rsidR="00000000" w:rsidRPr="00000000">
        <w:rPr>
          <w:rtl w:val="0"/>
        </w:rPr>
      </w:r>
    </w:p>
    <w:p w:rsidR="00000000" w:rsidDel="00000000" w:rsidP="00000000" w:rsidRDefault="00000000" w:rsidRPr="00000000" w14:paraId="000001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Solutions for Designing Intelligent Transportation Systems - WSP, accessed August 16, 2025, </w:t>
      </w:r>
      <w:hyperlink r:id="rId11">
        <w:r w:rsidDel="00000000" w:rsidR="00000000" w:rsidRPr="00000000">
          <w:rPr>
            <w:rFonts w:ascii="Google Sans" w:cs="Google Sans" w:eastAsia="Google Sans" w:hAnsi="Google Sans"/>
            <w:color w:val="0000ee"/>
            <w:sz w:val="24"/>
            <w:szCs w:val="24"/>
            <w:u w:val="single"/>
            <w:rtl w:val="0"/>
          </w:rPr>
          <w:t xml:space="preserve">https://www.wsp.com/en-us/services/intelligent-transportation-systems-its</w:t>
        </w:r>
      </w:hyperlink>
      <w:r w:rsidDel="00000000" w:rsidR="00000000" w:rsidRPr="00000000">
        <w:rPr>
          <w:rtl w:val="0"/>
        </w:rPr>
      </w:r>
    </w:p>
    <w:p w:rsidR="00000000" w:rsidDel="00000000" w:rsidP="00000000" w:rsidRDefault="00000000" w:rsidRPr="00000000" w14:paraId="000001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Intelligent public transport systems: The future of mass transit, accessed August 16, 2025, </w:t>
      </w:r>
      <w:hyperlink r:id="rId12">
        <w:r w:rsidDel="00000000" w:rsidR="00000000" w:rsidRPr="00000000">
          <w:rPr>
            <w:rFonts w:ascii="Google Sans" w:cs="Google Sans" w:eastAsia="Google Sans" w:hAnsi="Google Sans"/>
            <w:color w:val="0000ee"/>
            <w:sz w:val="24"/>
            <w:szCs w:val="24"/>
            <w:u w:val="single"/>
            <w:rtl w:val="0"/>
          </w:rPr>
          <w:t xml:space="preserve">https://www.iris-sensing.com/us/news/article/intelligent-public-transport-systems-the-future-of-mass-transit/</w:t>
        </w:r>
      </w:hyperlink>
      <w:r w:rsidDel="00000000" w:rsidR="00000000" w:rsidRPr="00000000">
        <w:rPr>
          <w:rtl w:val="0"/>
        </w:rPr>
      </w:r>
    </w:p>
    <w:p w:rsidR="00000000" w:rsidDel="00000000" w:rsidP="00000000" w:rsidRDefault="00000000" w:rsidRPr="00000000" w14:paraId="000001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Transit Control Center - Metro Transit, accessed August 16, 2025, </w:t>
      </w:r>
      <w:hyperlink r:id="rId13">
        <w:r w:rsidDel="00000000" w:rsidR="00000000" w:rsidRPr="00000000">
          <w:rPr>
            <w:rFonts w:ascii="Google Sans" w:cs="Google Sans" w:eastAsia="Google Sans" w:hAnsi="Google Sans"/>
            <w:color w:val="0000ee"/>
            <w:sz w:val="24"/>
            <w:szCs w:val="24"/>
            <w:u w:val="single"/>
            <w:rtl w:val="0"/>
          </w:rPr>
          <w:t xml:space="preserve">https://www.metrotransit.org/transit-control-center</w:t>
        </w:r>
      </w:hyperlink>
      <w:r w:rsidDel="00000000" w:rsidR="00000000" w:rsidRPr="00000000">
        <w:rPr>
          <w:rtl w:val="0"/>
        </w:rPr>
      </w:r>
    </w:p>
    <w:p w:rsidR="00000000" w:rsidDel="00000000" w:rsidP="00000000" w:rsidRDefault="00000000" w:rsidRPr="00000000" w14:paraId="000001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cameras - Security - CTA - Chicago Transit Authority, accessed August 16, 2025, </w:t>
      </w:r>
      <w:hyperlink r:id="rId14">
        <w:r w:rsidDel="00000000" w:rsidR="00000000" w:rsidRPr="00000000">
          <w:rPr>
            <w:rFonts w:ascii="Google Sans" w:cs="Google Sans" w:eastAsia="Google Sans" w:hAnsi="Google Sans"/>
            <w:color w:val="0000ee"/>
            <w:sz w:val="24"/>
            <w:szCs w:val="24"/>
            <w:u w:val="single"/>
            <w:rtl w:val="0"/>
          </w:rPr>
          <w:t xml:space="preserve">https://www.transitchicago.com/security/cameras/</w:t>
        </w:r>
      </w:hyperlink>
      <w:r w:rsidDel="00000000" w:rsidR="00000000" w:rsidRPr="00000000">
        <w:rPr>
          <w:rtl w:val="0"/>
        </w:rPr>
      </w:r>
    </w:p>
    <w:p w:rsidR="00000000" w:rsidDel="00000000" w:rsidP="00000000" w:rsidRDefault="00000000" w:rsidRPr="00000000" w14:paraId="000001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CTA Technology Aims to Reduce Bus Delays, Provide More Consistent Service - Chicago Transit Authority, accessed August 16, 2025, </w:t>
      </w:r>
      <w:hyperlink r:id="rId15">
        <w:r w:rsidDel="00000000" w:rsidR="00000000" w:rsidRPr="00000000">
          <w:rPr>
            <w:rFonts w:ascii="Google Sans" w:cs="Google Sans" w:eastAsia="Google Sans" w:hAnsi="Google Sans"/>
            <w:color w:val="0000ee"/>
            <w:sz w:val="24"/>
            <w:szCs w:val="24"/>
            <w:u w:val="single"/>
            <w:rtl w:val="0"/>
          </w:rPr>
          <w:t xml:space="preserve">https://www.transitchicago.com/new-cta-technology-aims-to-reduce-bus-delays-provide-more-consistent-service/</w:t>
        </w:r>
      </w:hyperlink>
      <w:r w:rsidDel="00000000" w:rsidR="00000000" w:rsidRPr="00000000">
        <w:rPr>
          <w:rtl w:val="0"/>
        </w:rPr>
      </w:r>
    </w:p>
    <w:p w:rsidR="00000000" w:rsidDel="00000000" w:rsidP="00000000" w:rsidRDefault="00000000" w:rsidRPr="00000000" w14:paraId="000001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CBTC: Upgrading signal technology - MTA, accessed August 16, 2025, </w:t>
      </w:r>
      <w:hyperlink r:id="rId16">
        <w:r w:rsidDel="00000000" w:rsidR="00000000" w:rsidRPr="00000000">
          <w:rPr>
            <w:rFonts w:ascii="Google Sans" w:cs="Google Sans" w:eastAsia="Google Sans" w:hAnsi="Google Sans"/>
            <w:color w:val="0000ee"/>
            <w:sz w:val="24"/>
            <w:szCs w:val="24"/>
            <w:u w:val="single"/>
            <w:rtl w:val="0"/>
          </w:rPr>
          <w:t xml:space="preserve">https://www.mta.info/project/cbtc-signal-upgrades</w:t>
        </w:r>
      </w:hyperlink>
      <w:r w:rsidDel="00000000" w:rsidR="00000000" w:rsidRPr="00000000">
        <w:rPr>
          <w:rtl w:val="0"/>
        </w:rPr>
      </w:r>
    </w:p>
    <w:p w:rsidR="00000000" w:rsidDel="00000000" w:rsidP="00000000" w:rsidRDefault="00000000" w:rsidRPr="00000000" w14:paraId="000001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Program - Transportation | seattle.gov, accessed August 16, 2025, </w:t>
      </w:r>
      <w:hyperlink r:id="rId17">
        <w:r w:rsidDel="00000000" w:rsidR="00000000" w:rsidRPr="00000000">
          <w:rPr>
            <w:rFonts w:ascii="Google Sans" w:cs="Google Sans" w:eastAsia="Google Sans" w:hAnsi="Google Sans"/>
            <w:color w:val="0000ee"/>
            <w:sz w:val="24"/>
            <w:szCs w:val="24"/>
            <w:u w:val="single"/>
            <w:rtl w:val="0"/>
          </w:rPr>
          <w:t xml:space="preserve">https://www.seattle.gov/transportation/projects-and-programs/programs/technology-program</w:t>
        </w:r>
      </w:hyperlink>
      <w:r w:rsidDel="00000000" w:rsidR="00000000" w:rsidRPr="00000000">
        <w:rPr>
          <w:rtl w:val="0"/>
        </w:rPr>
      </w:r>
    </w:p>
    <w:p w:rsidR="00000000" w:rsidDel="00000000" w:rsidP="00000000" w:rsidRDefault="00000000" w:rsidRPr="00000000" w14:paraId="000001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Vehicle Location and Computer-Aided Dispatch Systems: Design and Application Considerations - Digital Commons @ USF - University of South Florida, accessed August 16, 2025, </w:t>
      </w:r>
      <w:hyperlink r:id="rId18">
        <w:r w:rsidDel="00000000" w:rsidR="00000000" w:rsidRPr="00000000">
          <w:rPr>
            <w:rFonts w:ascii="Google Sans" w:cs="Google Sans" w:eastAsia="Google Sans" w:hAnsi="Google Sans"/>
            <w:color w:val="0000ee"/>
            <w:sz w:val="24"/>
            <w:szCs w:val="24"/>
            <w:u w:val="single"/>
            <w:rtl w:val="0"/>
          </w:rPr>
          <w:t xml:space="preserve">https://digitalcommons.usf.edu/jpt/vol2/iss1/1/</w:t>
        </w:r>
      </w:hyperlink>
      <w:r w:rsidDel="00000000" w:rsidR="00000000" w:rsidRPr="00000000">
        <w:rPr>
          <w:rtl w:val="0"/>
        </w:rPr>
      </w:r>
    </w:p>
    <w:p w:rsidR="00000000" w:rsidDel="00000000" w:rsidP="00000000" w:rsidRDefault="00000000" w:rsidRPr="00000000" w14:paraId="000001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Fixed Route CAD/AVL for Public Transit Agencies, accessed August 16, 2025, </w:t>
      </w:r>
      <w:hyperlink r:id="rId19">
        <w:r w:rsidDel="00000000" w:rsidR="00000000" w:rsidRPr="00000000">
          <w:rPr>
            <w:rFonts w:ascii="Google Sans" w:cs="Google Sans" w:eastAsia="Google Sans" w:hAnsi="Google Sans"/>
            <w:color w:val="0000ee"/>
            <w:sz w:val="24"/>
            <w:szCs w:val="24"/>
            <w:u w:val="single"/>
            <w:rtl w:val="0"/>
          </w:rPr>
          <w:t xml:space="preserve">https://www.tripspark.com/fixed-route-software/cad-avl/</w:t>
        </w:r>
      </w:hyperlink>
      <w:r w:rsidDel="00000000" w:rsidR="00000000" w:rsidRPr="00000000">
        <w:rPr>
          <w:rtl w:val="0"/>
        </w:rPr>
      </w:r>
    </w:p>
    <w:p w:rsidR="00000000" w:rsidDel="00000000" w:rsidP="00000000" w:rsidRDefault="00000000" w:rsidRPr="00000000" w14:paraId="000001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CAD/AVL System - AVL Tracking Software - AVL/GPS Fleet Management, accessed August 16, 2025, </w:t>
      </w:r>
      <w:hyperlink r:id="rId20">
        <w:r w:rsidDel="00000000" w:rsidR="00000000" w:rsidRPr="00000000">
          <w:rPr>
            <w:rFonts w:ascii="Google Sans" w:cs="Google Sans" w:eastAsia="Google Sans" w:hAnsi="Google Sans"/>
            <w:color w:val="0000ee"/>
            <w:sz w:val="24"/>
            <w:szCs w:val="24"/>
            <w:u w:val="single"/>
            <w:rtl w:val="0"/>
          </w:rPr>
          <w:t xml:space="preserve">https://etatransit.com/solutions/cad-avl-gps-tracking/</w:t>
        </w:r>
      </w:hyperlink>
      <w:r w:rsidDel="00000000" w:rsidR="00000000" w:rsidRPr="00000000">
        <w:rPr>
          <w:rtl w:val="0"/>
        </w:rPr>
      </w:r>
    </w:p>
    <w:p w:rsidR="00000000" w:rsidDel="00000000" w:rsidP="00000000" w:rsidRDefault="00000000" w:rsidRPr="00000000" w14:paraId="000001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Modeshift Computer-aided Dispatch &amp; Automatic Vehicle Location, accessed August 16, 2025, </w:t>
      </w:r>
      <w:hyperlink r:id="rId21">
        <w:r w:rsidDel="00000000" w:rsidR="00000000" w:rsidRPr="00000000">
          <w:rPr>
            <w:rFonts w:ascii="Google Sans" w:cs="Google Sans" w:eastAsia="Google Sans" w:hAnsi="Google Sans"/>
            <w:color w:val="0000ee"/>
            <w:sz w:val="24"/>
            <w:szCs w:val="24"/>
            <w:u w:val="single"/>
            <w:rtl w:val="0"/>
          </w:rPr>
          <w:t xml:space="preserve">https://www.modeshift.com/products/cad-avl/</w:t>
        </w:r>
      </w:hyperlink>
      <w:r w:rsidDel="00000000" w:rsidR="00000000" w:rsidRPr="00000000">
        <w:rPr>
          <w:rtl w:val="0"/>
        </w:rPr>
      </w:r>
    </w:p>
    <w:p w:rsidR="00000000" w:rsidDel="00000000" w:rsidP="00000000" w:rsidRDefault="00000000" w:rsidRPr="00000000" w14:paraId="000001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CAD/AVL - Passio Technologies, accessed August 16, 2025, </w:t>
      </w:r>
      <w:hyperlink r:id="rId22">
        <w:r w:rsidDel="00000000" w:rsidR="00000000" w:rsidRPr="00000000">
          <w:rPr>
            <w:rFonts w:ascii="Google Sans" w:cs="Google Sans" w:eastAsia="Google Sans" w:hAnsi="Google Sans"/>
            <w:color w:val="0000ee"/>
            <w:sz w:val="24"/>
            <w:szCs w:val="24"/>
            <w:u w:val="single"/>
            <w:rtl w:val="0"/>
          </w:rPr>
          <w:t xml:space="preserve">https://passiotech.com/cadavl/</w:t>
        </w:r>
      </w:hyperlink>
      <w:r w:rsidDel="00000000" w:rsidR="00000000" w:rsidRPr="00000000">
        <w:rPr>
          <w:rtl w:val="0"/>
        </w:rPr>
      </w:r>
    </w:p>
    <w:p w:rsidR="00000000" w:rsidDel="00000000" w:rsidP="00000000" w:rsidRDefault="00000000" w:rsidRPr="00000000" w14:paraId="000001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Four Reasons Your CAD/AVL System Should Support Interlining - Clever Devices, accessed August 16, 2025, </w:t>
      </w:r>
      <w:hyperlink r:id="rId23">
        <w:r w:rsidDel="00000000" w:rsidR="00000000" w:rsidRPr="00000000">
          <w:rPr>
            <w:rFonts w:ascii="Google Sans" w:cs="Google Sans" w:eastAsia="Google Sans" w:hAnsi="Google Sans"/>
            <w:color w:val="0000ee"/>
            <w:sz w:val="24"/>
            <w:szCs w:val="24"/>
            <w:u w:val="single"/>
            <w:rtl w:val="0"/>
          </w:rPr>
          <w:t xml:space="preserve">https://blog.cleverdevices.com/four-reasons-cad-avl-system-support-interlining</w:t>
        </w:r>
      </w:hyperlink>
      <w:r w:rsidDel="00000000" w:rsidR="00000000" w:rsidRPr="00000000">
        <w:rPr>
          <w:rtl w:val="0"/>
        </w:rPr>
      </w:r>
    </w:p>
    <w:p w:rsidR="00000000" w:rsidDel="00000000" w:rsidP="00000000" w:rsidRDefault="00000000" w:rsidRPr="00000000" w14:paraId="000001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Components | Caltrans - CA.gov, accessed August 16, 2025, </w:t>
      </w:r>
      <w:hyperlink r:id="rId24">
        <w:r w:rsidDel="00000000" w:rsidR="00000000" w:rsidRPr="00000000">
          <w:rPr>
            <w:rFonts w:ascii="Google Sans" w:cs="Google Sans" w:eastAsia="Google Sans" w:hAnsi="Google Sans"/>
            <w:color w:val="0000ee"/>
            <w:sz w:val="24"/>
            <w:szCs w:val="24"/>
            <w:u w:val="single"/>
            <w:rtl w:val="0"/>
          </w:rPr>
          <w:t xml:space="preserve">https://dot.ca.gov/cal-itp/technology-components</w:t>
        </w:r>
      </w:hyperlink>
      <w:r w:rsidDel="00000000" w:rsidR="00000000" w:rsidRPr="00000000">
        <w:rPr>
          <w:rtl w:val="0"/>
        </w:rPr>
      </w:r>
    </w:p>
    <w:p w:rsidR="00000000" w:rsidDel="00000000" w:rsidP="00000000" w:rsidRDefault="00000000" w:rsidRPr="00000000" w14:paraId="000001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lessons from hundreds of data therapy sessions - Swiftly, accessed August 16, 2025, </w:t>
      </w:r>
      <w:hyperlink r:id="rId25">
        <w:r w:rsidDel="00000000" w:rsidR="00000000" w:rsidRPr="00000000">
          <w:rPr>
            <w:rFonts w:ascii="Google Sans" w:cs="Google Sans" w:eastAsia="Google Sans" w:hAnsi="Google Sans"/>
            <w:color w:val="0000ee"/>
            <w:sz w:val="24"/>
            <w:szCs w:val="24"/>
            <w:u w:val="single"/>
            <w:rtl w:val="0"/>
          </w:rPr>
          <w:t xml:space="preserve">https://www.goswift.ly/blog/3-lessons-from-hundreds-of-data-therapy-sessions</w:t>
        </w:r>
      </w:hyperlink>
      <w:r w:rsidDel="00000000" w:rsidR="00000000" w:rsidRPr="00000000">
        <w:rPr>
          <w:rtl w:val="0"/>
        </w:rPr>
      </w:r>
    </w:p>
    <w:p w:rsidR="00000000" w:rsidDel="00000000" w:rsidP="00000000" w:rsidRDefault="00000000" w:rsidRPr="00000000" w14:paraId="000001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data quality impacts service reliability and the passenger experience - Swiftly, accessed August 16, 2025, </w:t>
      </w:r>
      <w:hyperlink r:id="rId26">
        <w:r w:rsidDel="00000000" w:rsidR="00000000" w:rsidRPr="00000000">
          <w:rPr>
            <w:rFonts w:ascii="Google Sans" w:cs="Google Sans" w:eastAsia="Google Sans" w:hAnsi="Google Sans"/>
            <w:color w:val="0000ee"/>
            <w:sz w:val="24"/>
            <w:szCs w:val="24"/>
            <w:u w:val="single"/>
            <w:rtl w:val="0"/>
          </w:rPr>
          <w:t xml:space="preserve">https://www.goswift.ly/blog/transforming-transit-with-high-quality-data</w:t>
        </w:r>
      </w:hyperlink>
      <w:r w:rsidDel="00000000" w:rsidR="00000000" w:rsidRPr="00000000">
        <w:rPr>
          <w:rtl w:val="0"/>
        </w:rPr>
      </w:r>
    </w:p>
    <w:p w:rsidR="00000000" w:rsidDel="00000000" w:rsidP="00000000" w:rsidRDefault="00000000" w:rsidRPr="00000000" w14:paraId="000001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Trapeze Software – Passenger Transportation Management Solutions, accessed August 16, 2025, </w:t>
      </w:r>
      <w:hyperlink r:id="rId27">
        <w:r w:rsidDel="00000000" w:rsidR="00000000" w:rsidRPr="00000000">
          <w:rPr>
            <w:rFonts w:ascii="Google Sans" w:cs="Google Sans" w:eastAsia="Google Sans" w:hAnsi="Google Sans"/>
            <w:color w:val="0000ee"/>
            <w:sz w:val="24"/>
            <w:szCs w:val="24"/>
            <w:u w:val="single"/>
            <w:rtl w:val="0"/>
          </w:rPr>
          <w:t xml:space="preserve">https://trapezegroup.com/</w:t>
        </w:r>
      </w:hyperlink>
      <w:r w:rsidDel="00000000" w:rsidR="00000000" w:rsidRPr="00000000">
        <w:rPr>
          <w:rtl w:val="0"/>
        </w:rPr>
      </w:r>
    </w:p>
    <w:p w:rsidR="00000000" w:rsidDel="00000000" w:rsidP="00000000" w:rsidRDefault="00000000" w:rsidRPr="00000000" w14:paraId="000001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Fixed Route Software | Public Transit Software - TripSpark Technologies, accessed August 16, 2025, </w:t>
      </w:r>
      <w:hyperlink r:id="rId28">
        <w:r w:rsidDel="00000000" w:rsidR="00000000" w:rsidRPr="00000000">
          <w:rPr>
            <w:rFonts w:ascii="Google Sans" w:cs="Google Sans" w:eastAsia="Google Sans" w:hAnsi="Google Sans"/>
            <w:color w:val="0000ee"/>
            <w:sz w:val="24"/>
            <w:szCs w:val="24"/>
            <w:u w:val="single"/>
            <w:rtl w:val="0"/>
          </w:rPr>
          <w:t xml:space="preserve">https://www.tripspark.com/fixed-route-software/</w:t>
        </w:r>
      </w:hyperlink>
      <w:r w:rsidDel="00000000" w:rsidR="00000000" w:rsidRPr="00000000">
        <w:rPr>
          <w:rtl w:val="0"/>
        </w:rPr>
      </w:r>
    </w:p>
    <w:p w:rsidR="00000000" w:rsidDel="00000000" w:rsidP="00000000" w:rsidRDefault="00000000" w:rsidRPr="00000000" w14:paraId="000001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Via Transportation: Public mobility solutions., accessed August 16, 2025, </w:t>
      </w:r>
      <w:hyperlink r:id="rId29">
        <w:r w:rsidDel="00000000" w:rsidR="00000000" w:rsidRPr="00000000">
          <w:rPr>
            <w:rFonts w:ascii="Google Sans" w:cs="Google Sans" w:eastAsia="Google Sans" w:hAnsi="Google Sans"/>
            <w:color w:val="0000ee"/>
            <w:sz w:val="24"/>
            <w:szCs w:val="24"/>
            <w:u w:val="single"/>
            <w:rtl w:val="0"/>
          </w:rPr>
          <w:t xml:space="preserve">https://ridewithvia.com/</w:t>
        </w:r>
      </w:hyperlink>
      <w:r w:rsidDel="00000000" w:rsidR="00000000" w:rsidRPr="00000000">
        <w:rPr>
          <w:rtl w:val="0"/>
        </w:rPr>
      </w:r>
    </w:p>
    <w:p w:rsidR="00000000" w:rsidDel="00000000" w:rsidP="00000000" w:rsidRDefault="00000000" w:rsidRPr="00000000" w14:paraId="000001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Transit Software for Scheduling Teams - Swiftly, accessed August 16, 2025, </w:t>
      </w:r>
      <w:hyperlink r:id="rId30">
        <w:r w:rsidDel="00000000" w:rsidR="00000000" w:rsidRPr="00000000">
          <w:rPr>
            <w:rFonts w:ascii="Google Sans" w:cs="Google Sans" w:eastAsia="Google Sans" w:hAnsi="Google Sans"/>
            <w:color w:val="0000ee"/>
            <w:sz w:val="24"/>
            <w:szCs w:val="24"/>
            <w:u w:val="single"/>
            <w:rtl w:val="0"/>
          </w:rPr>
          <w:t xml:space="preserve">https://www.goswift.ly/solution-scheduling</w:t>
        </w:r>
      </w:hyperlink>
      <w:r w:rsidDel="00000000" w:rsidR="00000000" w:rsidRPr="00000000">
        <w:rPr>
          <w:rtl w:val="0"/>
        </w:rPr>
      </w:r>
    </w:p>
    <w:p w:rsidR="00000000" w:rsidDel="00000000" w:rsidP="00000000" w:rsidRDefault="00000000" w:rsidRPr="00000000" w14:paraId="000001D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transport service planning software | PTV Lines | PTV Group, accessed August 16, 2025, </w:t>
      </w:r>
      <w:hyperlink r:id="rId31">
        <w:r w:rsidDel="00000000" w:rsidR="00000000" w:rsidRPr="00000000">
          <w:rPr>
            <w:rFonts w:ascii="Google Sans" w:cs="Google Sans" w:eastAsia="Google Sans" w:hAnsi="Google Sans"/>
            <w:color w:val="0000ee"/>
            <w:sz w:val="24"/>
            <w:szCs w:val="24"/>
            <w:u w:val="single"/>
            <w:rtl w:val="0"/>
          </w:rPr>
          <w:t xml:space="preserve">https://www.ptvgroup.com/en/products/ptv-lines</w:t>
        </w:r>
      </w:hyperlink>
      <w:r w:rsidDel="00000000" w:rsidR="00000000" w:rsidRPr="00000000">
        <w:rPr>
          <w:rtl w:val="0"/>
        </w:rPr>
      </w:r>
    </w:p>
    <w:p w:rsidR="00000000" w:rsidDel="00000000" w:rsidP="00000000" w:rsidRDefault="00000000" w:rsidRPr="00000000" w14:paraId="000001D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Remix Public Transit Planning Software. - Via Transportation, accessed August 16, 2025, </w:t>
      </w:r>
      <w:hyperlink r:id="rId32">
        <w:r w:rsidDel="00000000" w:rsidR="00000000" w:rsidRPr="00000000">
          <w:rPr>
            <w:rFonts w:ascii="Google Sans" w:cs="Google Sans" w:eastAsia="Google Sans" w:hAnsi="Google Sans"/>
            <w:color w:val="0000ee"/>
            <w:sz w:val="24"/>
            <w:szCs w:val="24"/>
            <w:u w:val="single"/>
            <w:rtl w:val="0"/>
          </w:rPr>
          <w:t xml:space="preserve">https://ridewithvia.com/solutions/remix/planning</w:t>
        </w:r>
      </w:hyperlink>
      <w:r w:rsidDel="00000000" w:rsidR="00000000" w:rsidRPr="00000000">
        <w:rPr>
          <w:rtl w:val="0"/>
        </w:rPr>
      </w:r>
    </w:p>
    <w:p w:rsidR="00000000" w:rsidDel="00000000" w:rsidP="00000000" w:rsidRDefault="00000000" w:rsidRPr="00000000" w14:paraId="000001D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Fare Collection &amp; Revenue Management | Cubic, accessed August 16, 2025, </w:t>
      </w:r>
      <w:hyperlink r:id="rId33">
        <w:r w:rsidDel="00000000" w:rsidR="00000000" w:rsidRPr="00000000">
          <w:rPr>
            <w:rFonts w:ascii="Google Sans" w:cs="Google Sans" w:eastAsia="Google Sans" w:hAnsi="Google Sans"/>
            <w:color w:val="0000ee"/>
            <w:sz w:val="24"/>
            <w:szCs w:val="24"/>
            <w:u w:val="single"/>
            <w:rtl w:val="0"/>
          </w:rPr>
          <w:t xml:space="preserve">https://www.cubic.com/transportation/products/public-transportation-solutions/urban-mobility-back-office</w:t>
        </w:r>
      </w:hyperlink>
      <w:r w:rsidDel="00000000" w:rsidR="00000000" w:rsidRPr="00000000">
        <w:rPr>
          <w:rtl w:val="0"/>
        </w:rPr>
      </w:r>
    </w:p>
    <w:p w:rsidR="00000000" w:rsidDel="00000000" w:rsidP="00000000" w:rsidRDefault="00000000" w:rsidRPr="00000000" w14:paraId="000001D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Products｜Automated Fare Collection System - LECIP INC., accessed August 16, 2025, </w:t>
      </w:r>
      <w:hyperlink r:id="rId34">
        <w:r w:rsidDel="00000000" w:rsidR="00000000" w:rsidRPr="00000000">
          <w:rPr>
            <w:rFonts w:ascii="Google Sans" w:cs="Google Sans" w:eastAsia="Google Sans" w:hAnsi="Google Sans"/>
            <w:color w:val="0000ee"/>
            <w:sz w:val="24"/>
            <w:szCs w:val="24"/>
            <w:u w:val="single"/>
            <w:rtl w:val="0"/>
          </w:rPr>
          <w:t xml:space="preserve">https://www.lecipinc.com/products/afc_top.html</w:t>
        </w:r>
      </w:hyperlink>
      <w:r w:rsidDel="00000000" w:rsidR="00000000" w:rsidRPr="00000000">
        <w:rPr>
          <w:rtl w:val="0"/>
        </w:rPr>
      </w:r>
    </w:p>
    <w:p w:rsidR="00000000" w:rsidDel="00000000" w:rsidP="00000000" w:rsidRDefault="00000000" w:rsidRPr="00000000" w14:paraId="000001D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fare collection - Wikipedia, accessed August 16, 2025, </w:t>
      </w:r>
      <w:hyperlink r:id="rId35">
        <w:r w:rsidDel="00000000" w:rsidR="00000000" w:rsidRPr="00000000">
          <w:rPr>
            <w:rFonts w:ascii="Google Sans" w:cs="Google Sans" w:eastAsia="Google Sans" w:hAnsi="Google Sans"/>
            <w:color w:val="0000ee"/>
            <w:sz w:val="24"/>
            <w:szCs w:val="24"/>
            <w:u w:val="single"/>
            <w:rtl w:val="0"/>
          </w:rPr>
          <w:t xml:space="preserve">https://en.wikipedia.org/wiki/Automated_fare_collection</w:t>
        </w:r>
      </w:hyperlink>
      <w:r w:rsidDel="00000000" w:rsidR="00000000" w:rsidRPr="00000000">
        <w:rPr>
          <w:rtl w:val="0"/>
        </w:rPr>
      </w:r>
    </w:p>
    <w:p w:rsidR="00000000" w:rsidDel="00000000" w:rsidP="00000000" w:rsidRDefault="00000000" w:rsidRPr="00000000" w14:paraId="000001D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Fare Collection - Overview - TransitFare, accessed August 16, 2025, </w:t>
      </w:r>
      <w:hyperlink r:id="rId36">
        <w:r w:rsidDel="00000000" w:rsidR="00000000" w:rsidRPr="00000000">
          <w:rPr>
            <w:rFonts w:ascii="Google Sans" w:cs="Google Sans" w:eastAsia="Google Sans" w:hAnsi="Google Sans"/>
            <w:color w:val="0000ee"/>
            <w:sz w:val="24"/>
            <w:szCs w:val="24"/>
            <w:u w:val="single"/>
            <w:rtl w:val="0"/>
          </w:rPr>
          <w:t xml:space="preserve">https://transitfare.com/blog/automated-fare-collection-system-overview-whitepaper</w:t>
        </w:r>
      </w:hyperlink>
      <w:r w:rsidDel="00000000" w:rsidR="00000000" w:rsidRPr="00000000">
        <w:rPr>
          <w:rtl w:val="0"/>
        </w:rPr>
      </w:r>
    </w:p>
    <w:p w:rsidR="00000000" w:rsidDel="00000000" w:rsidP="00000000" w:rsidRDefault="00000000" w:rsidRPr="00000000" w14:paraId="000001D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Transit System Integration PDF - ROSA P, accessed August 16, 2025, </w:t>
      </w:r>
      <w:hyperlink r:id="rId37">
        <w:r w:rsidDel="00000000" w:rsidR="00000000" w:rsidRPr="00000000">
          <w:rPr>
            <w:rFonts w:ascii="Google Sans" w:cs="Google Sans" w:eastAsia="Google Sans" w:hAnsi="Google Sans"/>
            <w:color w:val="0000ee"/>
            <w:sz w:val="24"/>
            <w:szCs w:val="24"/>
            <w:u w:val="single"/>
            <w:rtl w:val="0"/>
          </w:rPr>
          <w:t xml:space="preserve">https://rosap.ntl.bts.gov/view/dot/79571/dot_79571_DS1.pdf</w:t>
        </w:r>
      </w:hyperlink>
      <w:r w:rsidDel="00000000" w:rsidR="00000000" w:rsidRPr="00000000">
        <w:rPr>
          <w:rtl w:val="0"/>
        </w:rPr>
      </w:r>
    </w:p>
    <w:p w:rsidR="00000000" w:rsidDel="00000000" w:rsidP="00000000" w:rsidRDefault="00000000" w:rsidRPr="00000000" w14:paraId="000001D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intelligence - Transportation BI - ETA Transit Systems, accessed August 16, 2025, </w:t>
      </w:r>
      <w:hyperlink r:id="rId38">
        <w:r w:rsidDel="00000000" w:rsidR="00000000" w:rsidRPr="00000000">
          <w:rPr>
            <w:rFonts w:ascii="Google Sans" w:cs="Google Sans" w:eastAsia="Google Sans" w:hAnsi="Google Sans"/>
            <w:color w:val="0000ee"/>
            <w:sz w:val="24"/>
            <w:szCs w:val="24"/>
            <w:u w:val="single"/>
            <w:rtl w:val="0"/>
          </w:rPr>
          <w:t xml:space="preserve">https://etatransit.com/solutions/business-intelligence/</w:t>
        </w:r>
      </w:hyperlink>
      <w:r w:rsidDel="00000000" w:rsidR="00000000" w:rsidRPr="00000000">
        <w:rPr>
          <w:rtl w:val="0"/>
        </w:rPr>
      </w:r>
    </w:p>
    <w:p w:rsidR="00000000" w:rsidDel="00000000" w:rsidP="00000000" w:rsidRDefault="00000000" w:rsidRPr="00000000" w14:paraId="000001D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Swiftly: Best-in-class public transportation software, accessed August 16, 2025, </w:t>
      </w:r>
      <w:hyperlink r:id="rId39">
        <w:r w:rsidDel="00000000" w:rsidR="00000000" w:rsidRPr="00000000">
          <w:rPr>
            <w:rFonts w:ascii="Google Sans" w:cs="Google Sans" w:eastAsia="Google Sans" w:hAnsi="Google Sans"/>
            <w:color w:val="0000ee"/>
            <w:sz w:val="24"/>
            <w:szCs w:val="24"/>
            <w:u w:val="single"/>
            <w:rtl w:val="0"/>
          </w:rPr>
          <w:t xml:space="preserve">https://www.goswift.ly/</w:t>
        </w:r>
      </w:hyperlink>
      <w:r w:rsidDel="00000000" w:rsidR="00000000" w:rsidRPr="00000000">
        <w:rPr>
          <w:rtl w:val="0"/>
        </w:rPr>
      </w:r>
    </w:p>
    <w:p w:rsidR="00000000" w:rsidDel="00000000" w:rsidP="00000000" w:rsidRDefault="00000000" w:rsidRPr="00000000" w14:paraId="000001D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Data Analytics in Commuter Transportation [Corporate Partner Article], accessed August 16, 2025, </w:t>
      </w:r>
      <w:hyperlink r:id="rId40">
        <w:r w:rsidDel="00000000" w:rsidR="00000000" w:rsidRPr="00000000">
          <w:rPr>
            <w:rFonts w:ascii="Google Sans" w:cs="Google Sans" w:eastAsia="Google Sans" w:hAnsi="Google Sans"/>
            <w:color w:val="0000ee"/>
            <w:sz w:val="24"/>
            <w:szCs w:val="24"/>
            <w:u w:val="single"/>
            <w:rtl w:val="0"/>
          </w:rPr>
          <w:t xml:space="preserve">https://www.actweb.org/news/the-importance-of-data-analytics-in-commuter-transportation</w:t>
        </w:r>
      </w:hyperlink>
      <w:r w:rsidDel="00000000" w:rsidR="00000000" w:rsidRPr="00000000">
        <w:rPr>
          <w:rtl w:val="0"/>
        </w:rPr>
      </w:r>
    </w:p>
    <w:p w:rsidR="00000000" w:rsidDel="00000000" w:rsidP="00000000" w:rsidRDefault="00000000" w:rsidRPr="00000000" w14:paraId="000001D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Transit Data Analytics - Emtrac, accessed August 16, 2025, </w:t>
      </w:r>
      <w:hyperlink r:id="rId41">
        <w:r w:rsidDel="00000000" w:rsidR="00000000" w:rsidRPr="00000000">
          <w:rPr>
            <w:rFonts w:ascii="Google Sans" w:cs="Google Sans" w:eastAsia="Google Sans" w:hAnsi="Google Sans"/>
            <w:color w:val="0000ee"/>
            <w:sz w:val="24"/>
            <w:szCs w:val="24"/>
            <w:u w:val="single"/>
            <w:rtl w:val="0"/>
          </w:rPr>
          <w:t xml:space="preserve">https://www.emtracsystems.com/transit/transit-data-analytics/</w:t>
        </w:r>
      </w:hyperlink>
      <w:r w:rsidDel="00000000" w:rsidR="00000000" w:rsidRPr="00000000">
        <w:rPr>
          <w:rtl w:val="0"/>
        </w:rPr>
      </w:r>
    </w:p>
    <w:p w:rsidR="00000000" w:rsidDel="00000000" w:rsidP="00000000" w:rsidRDefault="00000000" w:rsidRPr="00000000" w14:paraId="000001D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Data Integration to Revolutionize Urban Transportation ..., accessed August 16, 2025, </w:t>
      </w:r>
      <w:hyperlink r:id="rId42">
        <w:r w:rsidDel="00000000" w:rsidR="00000000" w:rsidRPr="00000000">
          <w:rPr>
            <w:rFonts w:ascii="Google Sans" w:cs="Google Sans" w:eastAsia="Google Sans" w:hAnsi="Google Sans"/>
            <w:color w:val="0000ee"/>
            <w:sz w:val="24"/>
            <w:szCs w:val="24"/>
            <w:u w:val="single"/>
            <w:rtl w:val="0"/>
          </w:rPr>
          <w:t xml:space="preserve">https://datasmart.hks.harvard.edu/leveraging-data-integration-revolutionize-urban-transportation</w:t>
        </w:r>
      </w:hyperlink>
      <w:r w:rsidDel="00000000" w:rsidR="00000000" w:rsidRPr="00000000">
        <w:rPr>
          <w:rtl w:val="0"/>
        </w:rPr>
      </w:r>
    </w:p>
    <w:p w:rsidR="00000000" w:rsidDel="00000000" w:rsidP="00000000" w:rsidRDefault="00000000" w:rsidRPr="00000000" w14:paraId="000001D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Not Track: A Guide to Data Privacy For New Transit Fare Media, accessed August 16, 2025, </w:t>
      </w:r>
      <w:hyperlink r:id="rId43">
        <w:r w:rsidDel="00000000" w:rsidR="00000000" w:rsidRPr="00000000">
          <w:rPr>
            <w:rFonts w:ascii="Google Sans" w:cs="Google Sans" w:eastAsia="Google Sans" w:hAnsi="Google Sans"/>
            <w:color w:val="0000ee"/>
            <w:sz w:val="24"/>
            <w:szCs w:val="24"/>
            <w:u w:val="single"/>
            <w:rtl w:val="0"/>
          </w:rPr>
          <w:t xml:space="preserve">https://transitcenter.org/publication/do-not-track-a-guide-to-data-privacy-for-new-transit-fare-media/</w:t>
        </w:r>
      </w:hyperlink>
      <w:r w:rsidDel="00000000" w:rsidR="00000000" w:rsidRPr="00000000">
        <w:rPr>
          <w:rtl w:val="0"/>
        </w:rPr>
      </w:r>
    </w:p>
    <w:p w:rsidR="00000000" w:rsidDel="00000000" w:rsidP="00000000" w:rsidRDefault="00000000" w:rsidRPr="00000000" w14:paraId="000001E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Intersection Of Data Security &amp; Smart Public Transit Systems, accessed August 16, 2025, </w:t>
      </w:r>
      <w:hyperlink r:id="rId44">
        <w:r w:rsidDel="00000000" w:rsidR="00000000" w:rsidRPr="00000000">
          <w:rPr>
            <w:rFonts w:ascii="Google Sans" w:cs="Google Sans" w:eastAsia="Google Sans" w:hAnsi="Google Sans"/>
            <w:color w:val="0000ee"/>
            <w:sz w:val="24"/>
            <w:szCs w:val="24"/>
            <w:u w:val="single"/>
            <w:rtl w:val="0"/>
          </w:rPr>
          <w:t xml:space="preserve">https://www.modeshift.com/the-intersection-of-data-security-and-smart-public-transit-systems/</w:t>
        </w:r>
      </w:hyperlink>
      <w:r w:rsidDel="00000000" w:rsidR="00000000" w:rsidRPr="00000000">
        <w:rPr>
          <w:rtl w:val="0"/>
        </w:rPr>
      </w:r>
    </w:p>
    <w:p w:rsidR="00000000" w:rsidDel="00000000" w:rsidP="00000000" w:rsidRDefault="00000000" w:rsidRPr="00000000" w14:paraId="000001E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Sorry to Superb: Everything You Need to Know about Great Bus Stops - Transit Center, accessed August 16, 2025, </w:t>
      </w:r>
      <w:hyperlink r:id="rId45">
        <w:r w:rsidDel="00000000" w:rsidR="00000000" w:rsidRPr="00000000">
          <w:rPr>
            <w:rFonts w:ascii="Google Sans" w:cs="Google Sans" w:eastAsia="Google Sans" w:hAnsi="Google Sans"/>
            <w:color w:val="0000ee"/>
            <w:sz w:val="24"/>
            <w:szCs w:val="24"/>
            <w:u w:val="single"/>
            <w:rtl w:val="0"/>
          </w:rPr>
          <w:t xml:space="preserve">https://transitcenter.org/wp-content/uploads/2018/10/BusReport_Spreads.pdf</w:t>
        </w:r>
      </w:hyperlink>
      <w:r w:rsidDel="00000000" w:rsidR="00000000" w:rsidRPr="00000000">
        <w:rPr>
          <w:rtl w:val="0"/>
        </w:rPr>
      </w:r>
    </w:p>
    <w:p w:rsidR="00000000" w:rsidDel="00000000" w:rsidP="00000000" w:rsidRDefault="00000000" w:rsidRPr="00000000" w14:paraId="000001E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3 tips for vandal-resistant street furniture, accessed August 16, 2025, </w:t>
      </w:r>
      <w:hyperlink r:id="rId46">
        <w:r w:rsidDel="00000000" w:rsidR="00000000" w:rsidRPr="00000000">
          <w:rPr>
            <w:rFonts w:ascii="Google Sans" w:cs="Google Sans" w:eastAsia="Google Sans" w:hAnsi="Google Sans"/>
            <w:color w:val="0000ee"/>
            <w:sz w:val="24"/>
            <w:szCs w:val="24"/>
            <w:u w:val="single"/>
            <w:rtl w:val="0"/>
          </w:rPr>
          <w:t xml:space="preserve">https://streetfurniture.com/top-3-tips-for-vandal-resistant-street-furniture/</w:t>
        </w:r>
      </w:hyperlink>
      <w:r w:rsidDel="00000000" w:rsidR="00000000" w:rsidRPr="00000000">
        <w:rPr>
          <w:rtl w:val="0"/>
        </w:rPr>
      </w:r>
    </w:p>
    <w:p w:rsidR="00000000" w:rsidDel="00000000" w:rsidP="00000000" w:rsidRDefault="00000000" w:rsidRPr="00000000" w14:paraId="000001E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ADA &amp; Accessible Ground Transportation | ADA National Network, accessed August 16, 2025, </w:t>
      </w:r>
      <w:hyperlink r:id="rId47">
        <w:r w:rsidDel="00000000" w:rsidR="00000000" w:rsidRPr="00000000">
          <w:rPr>
            <w:rFonts w:ascii="Google Sans" w:cs="Google Sans" w:eastAsia="Google Sans" w:hAnsi="Google Sans"/>
            <w:color w:val="0000ee"/>
            <w:sz w:val="24"/>
            <w:szCs w:val="24"/>
            <w:u w:val="single"/>
            <w:rtl w:val="0"/>
          </w:rPr>
          <w:t xml:space="preserve">https://adata.org/factsheet/ADA-accessible-transportation</w:t>
        </w:r>
      </w:hyperlink>
      <w:r w:rsidDel="00000000" w:rsidR="00000000" w:rsidRPr="00000000">
        <w:rPr>
          <w:rtl w:val="0"/>
        </w:rPr>
      </w:r>
    </w:p>
    <w:p w:rsidR="00000000" w:rsidDel="00000000" w:rsidP="00000000" w:rsidRDefault="00000000" w:rsidRPr="00000000" w14:paraId="000001E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Vehicle and Facility Accessibility, accessed August 16, 2025, </w:t>
      </w:r>
      <w:hyperlink r:id="rId48">
        <w:r w:rsidDel="00000000" w:rsidR="00000000" w:rsidRPr="00000000">
          <w:rPr>
            <w:rFonts w:ascii="Google Sans" w:cs="Google Sans" w:eastAsia="Google Sans" w:hAnsi="Google Sans"/>
            <w:color w:val="0000ee"/>
            <w:sz w:val="24"/>
            <w:szCs w:val="24"/>
            <w:u w:val="single"/>
            <w:rtl w:val="0"/>
          </w:rPr>
          <w:t xml:space="preserve">https://www.nationalrtap.org/Toolkits/ADA-Toolkit/vehicle-and-facility-accessibility</w:t>
        </w:r>
      </w:hyperlink>
      <w:r w:rsidDel="00000000" w:rsidR="00000000" w:rsidRPr="00000000">
        <w:rPr>
          <w:rtl w:val="0"/>
        </w:rPr>
      </w:r>
    </w:p>
    <w:p w:rsidR="00000000" w:rsidDel="00000000" w:rsidP="00000000" w:rsidRDefault="00000000" w:rsidRPr="00000000" w14:paraId="000001E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TICKET VENDING MACHINE - Easier, accessed August 16, 2025, </w:t>
      </w:r>
      <w:hyperlink r:id="rId49">
        <w:r w:rsidDel="00000000" w:rsidR="00000000" w:rsidRPr="00000000">
          <w:rPr>
            <w:rFonts w:ascii="Google Sans" w:cs="Google Sans" w:eastAsia="Google Sans" w:hAnsi="Google Sans"/>
            <w:color w:val="0000ee"/>
            <w:sz w:val="24"/>
            <w:szCs w:val="24"/>
            <w:u w:val="single"/>
            <w:rtl w:val="0"/>
          </w:rPr>
          <w:t xml:space="preserve">https://www.go-easier.com/wp-content/uploads/2020/02/EASIER_BROCHURE-TVM.pdf</w:t>
        </w:r>
      </w:hyperlink>
      <w:r w:rsidDel="00000000" w:rsidR="00000000" w:rsidRPr="00000000">
        <w:rPr>
          <w:rtl w:val="0"/>
        </w:rPr>
      </w:r>
    </w:p>
    <w:p w:rsidR="00000000" w:rsidDel="00000000" w:rsidP="00000000" w:rsidRDefault="00000000" w:rsidRPr="00000000" w14:paraId="000001E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Section 34 50 13 Ticket Vending Machines, accessed August 16, 2025, </w:t>
      </w:r>
      <w:hyperlink r:id="rId50">
        <w:r w:rsidDel="00000000" w:rsidR="00000000" w:rsidRPr="00000000">
          <w:rPr>
            <w:rFonts w:ascii="Google Sans" w:cs="Google Sans" w:eastAsia="Google Sans" w:hAnsi="Google Sans"/>
            <w:color w:val="0000ee"/>
            <w:sz w:val="24"/>
            <w:szCs w:val="24"/>
            <w:u w:val="single"/>
            <w:rtl w:val="0"/>
          </w:rPr>
          <w:t xml:space="preserve">https://webapps.bart.gov/bfs/BFS_3_1_1_Spec/STDSPEC/34%2050%2013.pdf</w:t>
        </w:r>
      </w:hyperlink>
      <w:r w:rsidDel="00000000" w:rsidR="00000000" w:rsidRPr="00000000">
        <w:rPr>
          <w:rtl w:val="0"/>
        </w:rPr>
      </w:r>
    </w:p>
    <w:p w:rsidR="00000000" w:rsidDel="00000000" w:rsidP="00000000" w:rsidRDefault="00000000" w:rsidRPr="00000000" w14:paraId="000001E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Stationary and mobile ticket vending machines - krauth technology, accessed August 16, 2025, </w:t>
      </w:r>
      <w:hyperlink r:id="rId51">
        <w:r w:rsidDel="00000000" w:rsidR="00000000" w:rsidRPr="00000000">
          <w:rPr>
            <w:rFonts w:ascii="Google Sans" w:cs="Google Sans" w:eastAsia="Google Sans" w:hAnsi="Google Sans"/>
            <w:color w:val="0000ee"/>
            <w:sz w:val="24"/>
            <w:szCs w:val="24"/>
            <w:u w:val="single"/>
            <w:rtl w:val="0"/>
          </w:rPr>
          <w:t xml:space="preserve">https://www.krauth-technology.de/en/solutions/ticketing-machines/ticket-vending-machines</w:t>
        </w:r>
      </w:hyperlink>
      <w:r w:rsidDel="00000000" w:rsidR="00000000" w:rsidRPr="00000000">
        <w:rPr>
          <w:rtl w:val="0"/>
        </w:rPr>
      </w:r>
    </w:p>
    <w:p w:rsidR="00000000" w:rsidDel="00000000" w:rsidP="00000000" w:rsidRDefault="00000000" w:rsidRPr="00000000" w14:paraId="000001E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Fare Gates &amp; Station Hardening | Bay Area Rapid Transit - BART, accessed August 16, 2025, </w:t>
      </w:r>
      <w:hyperlink r:id="rId52">
        <w:r w:rsidDel="00000000" w:rsidR="00000000" w:rsidRPr="00000000">
          <w:rPr>
            <w:rFonts w:ascii="Google Sans" w:cs="Google Sans" w:eastAsia="Google Sans" w:hAnsi="Google Sans"/>
            <w:color w:val="0000ee"/>
            <w:sz w:val="24"/>
            <w:szCs w:val="24"/>
            <w:u w:val="single"/>
            <w:rtl w:val="0"/>
          </w:rPr>
          <w:t xml:space="preserve">https://www.bart.gov/about/projects/fare-gate</w:t>
        </w:r>
      </w:hyperlink>
      <w:r w:rsidDel="00000000" w:rsidR="00000000" w:rsidRPr="00000000">
        <w:rPr>
          <w:rtl w:val="0"/>
        </w:rPr>
      </w:r>
    </w:p>
    <w:p w:rsidR="00000000" w:rsidDel="00000000" w:rsidP="00000000" w:rsidRDefault="00000000" w:rsidRPr="00000000" w14:paraId="000001E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Transit Agencies Shouldn't Sacrifice Accessibility for Security. With New Technology, We Can Achieve Both., accessed August 16, 2025, </w:t>
      </w:r>
      <w:hyperlink r:id="rId53">
        <w:r w:rsidDel="00000000" w:rsidR="00000000" w:rsidRPr="00000000">
          <w:rPr>
            <w:rFonts w:ascii="Google Sans" w:cs="Google Sans" w:eastAsia="Google Sans" w:hAnsi="Google Sans"/>
            <w:color w:val="0000ee"/>
            <w:sz w:val="24"/>
            <w:szCs w:val="24"/>
            <w:u w:val="single"/>
            <w:rtl w:val="0"/>
          </w:rPr>
          <w:t xml:space="preserve">https://www.cubic.com/news-events/blogs/transit-agencies-shouldnt-sacrifice-accessibility-for-security</w:t>
        </w:r>
      </w:hyperlink>
      <w:r w:rsidDel="00000000" w:rsidR="00000000" w:rsidRPr="00000000">
        <w:rPr>
          <w:rtl w:val="0"/>
        </w:rPr>
      </w:r>
    </w:p>
    <w:p w:rsidR="00000000" w:rsidDel="00000000" w:rsidP="00000000" w:rsidRDefault="00000000" w:rsidRPr="00000000" w14:paraId="000001E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Passenger Information System - Smart City Displays, accessed August 16, 2025, </w:t>
      </w:r>
      <w:hyperlink r:id="rId54">
        <w:r w:rsidDel="00000000" w:rsidR="00000000" w:rsidRPr="00000000">
          <w:rPr>
            <w:rFonts w:ascii="Google Sans" w:cs="Google Sans" w:eastAsia="Google Sans" w:hAnsi="Google Sans"/>
            <w:color w:val="0000ee"/>
            <w:sz w:val="24"/>
            <w:szCs w:val="24"/>
            <w:u w:val="single"/>
            <w:rtl w:val="0"/>
          </w:rPr>
          <w:t xml:space="preserve">https://smartcitydisplays.com/en/real-time-passenger-information-system_rtpis/</w:t>
        </w:r>
      </w:hyperlink>
      <w:r w:rsidDel="00000000" w:rsidR="00000000" w:rsidRPr="00000000">
        <w:rPr>
          <w:rtl w:val="0"/>
        </w:rPr>
      </w:r>
    </w:p>
    <w:p w:rsidR="00000000" w:rsidDel="00000000" w:rsidP="00000000" w:rsidRDefault="00000000" w:rsidRPr="00000000" w14:paraId="000001E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 Time Passenger Information (RTPI) | NYC Street Design Manual, accessed August 16, 2025, </w:t>
      </w:r>
      <w:hyperlink r:id="rId55">
        <w:r w:rsidDel="00000000" w:rsidR="00000000" w:rsidRPr="00000000">
          <w:rPr>
            <w:rFonts w:ascii="Google Sans" w:cs="Google Sans" w:eastAsia="Google Sans" w:hAnsi="Google Sans"/>
            <w:color w:val="0000ee"/>
            <w:sz w:val="24"/>
            <w:szCs w:val="24"/>
            <w:u w:val="single"/>
            <w:rtl w:val="0"/>
          </w:rPr>
          <w:t xml:space="preserve">https://www.nycstreetdesign.info/furniture/real-time-passenger-information-rtpi</w:t>
        </w:r>
      </w:hyperlink>
      <w:r w:rsidDel="00000000" w:rsidR="00000000" w:rsidRPr="00000000">
        <w:rPr>
          <w:rtl w:val="0"/>
        </w:rPr>
      </w:r>
    </w:p>
    <w:p w:rsidR="00000000" w:rsidDel="00000000" w:rsidP="00000000" w:rsidRDefault="00000000" w:rsidRPr="00000000" w14:paraId="000001E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Passenger information system - Wikipedia, accessed August 16, 2025, </w:t>
      </w:r>
      <w:hyperlink r:id="rId56">
        <w:r w:rsidDel="00000000" w:rsidR="00000000" w:rsidRPr="00000000">
          <w:rPr>
            <w:rFonts w:ascii="Google Sans" w:cs="Google Sans" w:eastAsia="Google Sans" w:hAnsi="Google Sans"/>
            <w:color w:val="0000ee"/>
            <w:sz w:val="24"/>
            <w:szCs w:val="24"/>
            <w:u w:val="single"/>
            <w:rtl w:val="0"/>
          </w:rPr>
          <w:t xml:space="preserve">https://en.wikipedia.org/wiki/Passenger_information_system</w:t>
        </w:r>
      </w:hyperlink>
      <w:r w:rsidDel="00000000" w:rsidR="00000000" w:rsidRPr="00000000">
        <w:rPr>
          <w:rtl w:val="0"/>
        </w:rPr>
      </w:r>
    </w:p>
    <w:p w:rsidR="00000000" w:rsidDel="00000000" w:rsidP="00000000" w:rsidRDefault="00000000" w:rsidRPr="00000000" w14:paraId="000001E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Passenger Information System, accessed August 16, 2025, </w:t>
      </w:r>
      <w:hyperlink r:id="rId57">
        <w:r w:rsidDel="00000000" w:rsidR="00000000" w:rsidRPr="00000000">
          <w:rPr>
            <w:rFonts w:ascii="Google Sans" w:cs="Google Sans" w:eastAsia="Google Sans" w:hAnsi="Google Sans"/>
            <w:color w:val="0000ee"/>
            <w:sz w:val="24"/>
            <w:szCs w:val="24"/>
            <w:u w:val="single"/>
            <w:rtl w:val="0"/>
          </w:rPr>
          <w:t xml:space="preserve">https://chem.tti.tamu.edu/strategy/real-time-passenger-information-system/</w:t>
        </w:r>
      </w:hyperlink>
      <w:r w:rsidDel="00000000" w:rsidR="00000000" w:rsidRPr="00000000">
        <w:rPr>
          <w:rtl w:val="0"/>
        </w:rPr>
      </w:r>
    </w:p>
    <w:p w:rsidR="00000000" w:rsidDel="00000000" w:rsidP="00000000" w:rsidRDefault="00000000" w:rsidRPr="00000000" w14:paraId="000001E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address system - Wikipedia, accessed August 16, 2025, </w:t>
      </w:r>
      <w:hyperlink r:id="rId58">
        <w:r w:rsidDel="00000000" w:rsidR="00000000" w:rsidRPr="00000000">
          <w:rPr>
            <w:rFonts w:ascii="Google Sans" w:cs="Google Sans" w:eastAsia="Google Sans" w:hAnsi="Google Sans"/>
            <w:color w:val="0000ee"/>
            <w:sz w:val="24"/>
            <w:szCs w:val="24"/>
            <w:u w:val="single"/>
            <w:rtl w:val="0"/>
          </w:rPr>
          <w:t xml:space="preserve">https://en.wikipedia.org/wiki/Public_address_system</w:t>
        </w:r>
      </w:hyperlink>
      <w:r w:rsidDel="00000000" w:rsidR="00000000" w:rsidRPr="00000000">
        <w:rPr>
          <w:rtl w:val="0"/>
        </w:rPr>
      </w:r>
    </w:p>
    <w:p w:rsidR="00000000" w:rsidDel="00000000" w:rsidP="00000000" w:rsidRDefault="00000000" w:rsidRPr="00000000" w14:paraId="000001E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Address Systems - Guide 2025 - SPON Communications, accessed August 16, 2025, </w:t>
      </w:r>
      <w:hyperlink r:id="rId59">
        <w:r w:rsidDel="00000000" w:rsidR="00000000" w:rsidRPr="00000000">
          <w:rPr>
            <w:rFonts w:ascii="Google Sans" w:cs="Google Sans" w:eastAsia="Google Sans" w:hAnsi="Google Sans"/>
            <w:color w:val="0000ee"/>
            <w:sz w:val="24"/>
            <w:szCs w:val="24"/>
            <w:u w:val="single"/>
            <w:rtl w:val="0"/>
          </w:rPr>
          <w:t xml:space="preserve">https://sponcomm.com/info-detail/comprehensive-guide-to-public-address-systems</w:t>
        </w:r>
      </w:hyperlink>
      <w:r w:rsidDel="00000000" w:rsidR="00000000" w:rsidRPr="00000000">
        <w:rPr>
          <w:rtl w:val="0"/>
        </w:rPr>
      </w:r>
    </w:p>
    <w:p w:rsidR="00000000" w:rsidDel="00000000" w:rsidP="00000000" w:rsidRDefault="00000000" w:rsidRPr="00000000" w14:paraId="000001F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TRANSPORT PA systems in 3 steps, accessed August 16, 2025, </w:t>
      </w:r>
      <w:hyperlink r:id="rId60">
        <w:r w:rsidDel="00000000" w:rsidR="00000000" w:rsidRPr="00000000">
          <w:rPr>
            <w:rFonts w:ascii="Google Sans" w:cs="Google Sans" w:eastAsia="Google Sans" w:hAnsi="Google Sans"/>
            <w:color w:val="0000ee"/>
            <w:sz w:val="24"/>
            <w:szCs w:val="24"/>
            <w:u w:val="single"/>
            <w:rtl w:val="0"/>
          </w:rPr>
          <w:t xml:space="preserve">https://ambientsystem.de/wp-content/uploads/2017/11/20170918_PA-systems-in-three-steps_v2.pdf</w:t>
        </w:r>
      </w:hyperlink>
      <w:r w:rsidDel="00000000" w:rsidR="00000000" w:rsidRPr="00000000">
        <w:rPr>
          <w:rtl w:val="0"/>
        </w:rPr>
      </w:r>
    </w:p>
    <w:p w:rsidR="00000000" w:rsidDel="00000000" w:rsidP="00000000" w:rsidRDefault="00000000" w:rsidRPr="00000000" w14:paraId="000001F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Assistance in Our System - MTA, accessed August 16, 2025, </w:t>
      </w:r>
      <w:hyperlink r:id="rId61">
        <w:r w:rsidDel="00000000" w:rsidR="00000000" w:rsidRPr="00000000">
          <w:rPr>
            <w:rFonts w:ascii="Google Sans" w:cs="Google Sans" w:eastAsia="Google Sans" w:hAnsi="Google Sans"/>
            <w:color w:val="0000ee"/>
            <w:sz w:val="24"/>
            <w:szCs w:val="24"/>
            <w:u w:val="single"/>
            <w:rtl w:val="0"/>
          </w:rPr>
          <w:t xml:space="preserve">https://www.mta.info/accessibility/customer-assistance</w:t>
        </w:r>
      </w:hyperlink>
      <w:r w:rsidDel="00000000" w:rsidR="00000000" w:rsidRPr="00000000">
        <w:rPr>
          <w:rtl w:val="0"/>
        </w:rPr>
      </w:r>
    </w:p>
    <w:p w:rsidR="00000000" w:rsidDel="00000000" w:rsidP="00000000" w:rsidRDefault="00000000" w:rsidRPr="00000000" w14:paraId="000001F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Emergency Call Points | COMMEND, accessed August 16, 2025, </w:t>
      </w:r>
      <w:hyperlink r:id="rId62">
        <w:r w:rsidDel="00000000" w:rsidR="00000000" w:rsidRPr="00000000">
          <w:rPr>
            <w:rFonts w:ascii="Google Sans" w:cs="Google Sans" w:eastAsia="Google Sans" w:hAnsi="Google Sans"/>
            <w:color w:val="0000ee"/>
            <w:sz w:val="24"/>
            <w:szCs w:val="24"/>
            <w:u w:val="single"/>
            <w:rtl w:val="0"/>
          </w:rPr>
          <w:t xml:space="preserve">https://www.commend.com/en/use-cases/emergency-call-points/</w:t>
        </w:r>
      </w:hyperlink>
      <w:r w:rsidDel="00000000" w:rsidR="00000000" w:rsidRPr="00000000">
        <w:rPr>
          <w:rtl w:val="0"/>
        </w:rPr>
      </w:r>
    </w:p>
    <w:p w:rsidR="00000000" w:rsidDel="00000000" w:rsidP="00000000" w:rsidRDefault="00000000" w:rsidRPr="00000000" w14:paraId="000001F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Area of Refuge Communication Systems Essential for Life Safety - UL Solutions, accessed August 16, 2025, </w:t>
      </w:r>
      <w:hyperlink r:id="rId63">
        <w:r w:rsidDel="00000000" w:rsidR="00000000" w:rsidRPr="00000000">
          <w:rPr>
            <w:rFonts w:ascii="Google Sans" w:cs="Google Sans" w:eastAsia="Google Sans" w:hAnsi="Google Sans"/>
            <w:color w:val="0000ee"/>
            <w:sz w:val="24"/>
            <w:szCs w:val="24"/>
            <w:u w:val="single"/>
            <w:rtl w:val="0"/>
          </w:rPr>
          <w:t xml:space="preserve">https://www.ul.com/news/area-refuge-communication-systems-essential-life-safety</w:t>
        </w:r>
      </w:hyperlink>
      <w:r w:rsidDel="00000000" w:rsidR="00000000" w:rsidRPr="00000000">
        <w:rPr>
          <w:rtl w:val="0"/>
        </w:rPr>
      </w:r>
    </w:p>
    <w:p w:rsidR="00000000" w:rsidDel="00000000" w:rsidP="00000000" w:rsidRDefault="00000000" w:rsidRPr="00000000" w14:paraId="000001F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Video Surveillance Systems in the Transportation Industry, accessed August 16, 2025, </w:t>
      </w:r>
      <w:hyperlink r:id="rId64">
        <w:r w:rsidDel="00000000" w:rsidR="00000000" w:rsidRPr="00000000">
          <w:rPr>
            <w:rFonts w:ascii="Google Sans" w:cs="Google Sans" w:eastAsia="Google Sans" w:hAnsi="Google Sans"/>
            <w:color w:val="0000ee"/>
            <w:sz w:val="24"/>
            <w:szCs w:val="24"/>
            <w:u w:val="single"/>
            <w:rtl w:val="0"/>
          </w:rPr>
          <w:t xml:space="preserve">https://www.sspro.biz/the-importance-of-video-surveillance-systems-in-the-transportation-industry/</w:t>
        </w:r>
      </w:hyperlink>
      <w:r w:rsidDel="00000000" w:rsidR="00000000" w:rsidRPr="00000000">
        <w:rPr>
          <w:rtl w:val="0"/>
        </w:rPr>
      </w:r>
    </w:p>
    <w:p w:rsidR="00000000" w:rsidDel="00000000" w:rsidP="00000000" w:rsidRDefault="00000000" w:rsidRPr="00000000" w14:paraId="000001F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Transit Video Surveillance Systems: How Do They Work? - Safe and Sound Security, accessed August 16, 2025, </w:t>
      </w:r>
      <w:hyperlink r:id="rId65">
        <w:r w:rsidDel="00000000" w:rsidR="00000000" w:rsidRPr="00000000">
          <w:rPr>
            <w:rFonts w:ascii="Google Sans" w:cs="Google Sans" w:eastAsia="Google Sans" w:hAnsi="Google Sans"/>
            <w:color w:val="0000ee"/>
            <w:sz w:val="24"/>
            <w:szCs w:val="24"/>
            <w:u w:val="single"/>
            <w:rtl w:val="0"/>
          </w:rPr>
          <w:t xml:space="preserve">https://getsafeandsound.com/blog/transit-video-surveillance-systems/</w:t>
        </w:r>
      </w:hyperlink>
      <w:r w:rsidDel="00000000" w:rsidR="00000000" w:rsidRPr="00000000">
        <w:rPr>
          <w:rtl w:val="0"/>
        </w:rPr>
      </w:r>
    </w:p>
    <w:p w:rsidR="00000000" w:rsidDel="00000000" w:rsidP="00000000" w:rsidRDefault="00000000" w:rsidRPr="00000000" w14:paraId="000001F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Transportation Security Cameras - Eclipse CCTV, accessed August 16, 2025, </w:t>
      </w:r>
      <w:hyperlink r:id="rId66">
        <w:r w:rsidDel="00000000" w:rsidR="00000000" w:rsidRPr="00000000">
          <w:rPr>
            <w:rFonts w:ascii="Google Sans" w:cs="Google Sans" w:eastAsia="Google Sans" w:hAnsi="Google Sans"/>
            <w:color w:val="0000ee"/>
            <w:sz w:val="24"/>
            <w:szCs w:val="24"/>
            <w:u w:val="single"/>
            <w:rtl w:val="0"/>
          </w:rPr>
          <w:t xml:space="preserve">https://www.eclipsecctv.com/public-transportation-security-cameras</w:t>
        </w:r>
      </w:hyperlink>
      <w:r w:rsidDel="00000000" w:rsidR="00000000" w:rsidRPr="00000000">
        <w:rPr>
          <w:rtl w:val="0"/>
        </w:rPr>
      </w:r>
    </w:p>
    <w:p w:rsidR="00000000" w:rsidDel="00000000" w:rsidP="00000000" w:rsidRDefault="00000000" w:rsidRPr="00000000" w14:paraId="000001F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Safety First: Emergency Systems in Transit - Number Analytics, accessed August 16, 2025, </w:t>
      </w:r>
      <w:hyperlink r:id="rId67">
        <w:r w:rsidDel="00000000" w:rsidR="00000000" w:rsidRPr="00000000">
          <w:rPr>
            <w:rFonts w:ascii="Google Sans" w:cs="Google Sans" w:eastAsia="Google Sans" w:hAnsi="Google Sans"/>
            <w:color w:val="0000ee"/>
            <w:sz w:val="24"/>
            <w:szCs w:val="24"/>
            <w:u w:val="single"/>
            <w:rtl w:val="0"/>
          </w:rPr>
          <w:t xml:space="preserve">https://www.numberanalytics.com/blog/safety-first-emergency-systems-transit</w:t>
        </w:r>
      </w:hyperlink>
      <w:r w:rsidDel="00000000" w:rsidR="00000000" w:rsidRPr="00000000">
        <w:rPr>
          <w:rtl w:val="0"/>
        </w:rPr>
      </w:r>
    </w:p>
    <w:p w:rsidR="00000000" w:rsidDel="00000000" w:rsidP="00000000" w:rsidRDefault="00000000" w:rsidRPr="00000000" w14:paraId="000001F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Transit Services &amp; Vehicles - MARTA, accessed August 16, 2025, </w:t>
      </w:r>
      <w:hyperlink r:id="rId68">
        <w:r w:rsidDel="00000000" w:rsidR="00000000" w:rsidRPr="00000000">
          <w:rPr>
            <w:rFonts w:ascii="Google Sans" w:cs="Google Sans" w:eastAsia="Google Sans" w:hAnsi="Google Sans"/>
            <w:color w:val="0000ee"/>
            <w:sz w:val="24"/>
            <w:szCs w:val="24"/>
            <w:u w:val="single"/>
            <w:rtl w:val="0"/>
          </w:rPr>
          <w:t xml:space="preserve">https://itsmarta.com/uploadedFiles/MARTA_101/Why_MARTA/ServiceTypesMatrix.pdf</w:t>
        </w:r>
      </w:hyperlink>
      <w:r w:rsidDel="00000000" w:rsidR="00000000" w:rsidRPr="00000000">
        <w:rPr>
          <w:rtl w:val="0"/>
        </w:rPr>
      </w:r>
    </w:p>
    <w:p w:rsidR="00000000" w:rsidDel="00000000" w:rsidP="00000000" w:rsidRDefault="00000000" w:rsidRPr="00000000" w14:paraId="000001F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 Types of Transit Service and Vehicles - DeKalb County Transit Master Plan, accessed August 16, 2025, </w:t>
      </w:r>
      <w:hyperlink r:id="rId69">
        <w:r w:rsidDel="00000000" w:rsidR="00000000" w:rsidRPr="00000000">
          <w:rPr>
            <w:rFonts w:ascii="Google Sans" w:cs="Google Sans" w:eastAsia="Google Sans" w:hAnsi="Google Sans"/>
            <w:color w:val="0000ee"/>
            <w:sz w:val="24"/>
            <w:szCs w:val="24"/>
            <w:u w:val="single"/>
            <w:rtl w:val="0"/>
          </w:rPr>
          <w:t xml:space="preserve">https://www.dekalbtransitmasterplan.com/assets/downloads/DeKalb%20County%20Transportation%20Modes%20Info%20Sheet_FINAL.pdf</w:t>
        </w:r>
      </w:hyperlink>
      <w:r w:rsidDel="00000000" w:rsidR="00000000" w:rsidRPr="00000000">
        <w:rPr>
          <w:rtl w:val="0"/>
        </w:rPr>
      </w:r>
    </w:p>
    <w:p w:rsidR="00000000" w:rsidDel="00000000" w:rsidP="00000000" w:rsidRDefault="00000000" w:rsidRPr="00000000" w14:paraId="000001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Public Transit - dphhs, accessed August 16, 2025, </w:t>
      </w:r>
      <w:hyperlink r:id="rId70">
        <w:r w:rsidDel="00000000" w:rsidR="00000000" w:rsidRPr="00000000">
          <w:rPr>
            <w:rFonts w:ascii="Google Sans" w:cs="Google Sans" w:eastAsia="Google Sans" w:hAnsi="Google Sans"/>
            <w:color w:val="0000ee"/>
            <w:sz w:val="24"/>
            <w:szCs w:val="24"/>
            <w:u w:val="single"/>
            <w:rtl w:val="0"/>
          </w:rPr>
          <w:t xml:space="preserve">https://dphhs.mt.gov/detd/transportation/publictransit</w:t>
        </w:r>
      </w:hyperlink>
      <w:r w:rsidDel="00000000" w:rsidR="00000000" w:rsidRPr="00000000">
        <w:rPr>
          <w:rtl w:val="0"/>
        </w:rPr>
      </w:r>
    </w:p>
    <w:p w:rsidR="00000000" w:rsidDel="00000000" w:rsidP="00000000" w:rsidRDefault="00000000" w:rsidRPr="00000000" w14:paraId="000001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VEHICLE CATALOG AND SELECTION GUIDE - Ohio Department of Transportation, accessed August 16, 2025, </w:t>
      </w:r>
      <w:hyperlink r:id="rId71">
        <w:r w:rsidDel="00000000" w:rsidR="00000000" w:rsidRPr="00000000">
          <w:rPr>
            <w:rFonts w:ascii="Google Sans" w:cs="Google Sans" w:eastAsia="Google Sans" w:hAnsi="Google Sans"/>
            <w:color w:val="0000ee"/>
            <w:sz w:val="24"/>
            <w:szCs w:val="24"/>
            <w:u w:val="single"/>
            <w:rtl w:val="0"/>
          </w:rPr>
          <w:t xml:space="preserve">https://www.transportation.ohio.gov/wps/wcm/connect/gov/74ad7174-7aee-451d-9076-037511a05b0a/2023-2026+Vehicle+Catalog+%26+Selection+Guide.pdf?MOD=AJPERES&amp;CONVERT_TO=url&amp;CACHEID=ROOTWORKSPACE.Z18_79GCH8013HMOA06A2E16IV2082-74ad7174-7aee-451d-9076-037511a05b0a-oANVzan</w:t>
        </w:r>
      </w:hyperlink>
      <w:r w:rsidDel="00000000" w:rsidR="00000000" w:rsidRPr="00000000">
        <w:rPr>
          <w:rtl w:val="0"/>
        </w:rPr>
      </w:r>
    </w:p>
    <w:p w:rsidR="00000000" w:rsidDel="00000000" w:rsidP="00000000" w:rsidRDefault="00000000" w:rsidRPr="00000000" w14:paraId="000001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In-Vehicle Technology for Public Transit Agencies, accessed August 16, 2025, </w:t>
      </w:r>
      <w:hyperlink r:id="rId72">
        <w:r w:rsidDel="00000000" w:rsidR="00000000" w:rsidRPr="00000000">
          <w:rPr>
            <w:rFonts w:ascii="Google Sans" w:cs="Google Sans" w:eastAsia="Google Sans" w:hAnsi="Google Sans"/>
            <w:color w:val="0000ee"/>
            <w:sz w:val="24"/>
            <w:szCs w:val="24"/>
            <w:u w:val="single"/>
            <w:rtl w:val="0"/>
          </w:rPr>
          <w:t xml:space="preserve">https://www.tripspark.com/fixed-route-software/invehicle-technology/</w:t>
        </w:r>
      </w:hyperlink>
      <w:r w:rsidDel="00000000" w:rsidR="00000000" w:rsidRPr="00000000">
        <w:rPr>
          <w:rtl w:val="0"/>
        </w:rPr>
      </w:r>
    </w:p>
    <w:p w:rsidR="00000000" w:rsidDel="00000000" w:rsidP="00000000" w:rsidRDefault="00000000" w:rsidRPr="00000000" w14:paraId="000001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ruggedisation in electronics design? - ESCATEC, accessed August 16, 2025, </w:t>
      </w:r>
      <w:hyperlink r:id="rId73">
        <w:r w:rsidDel="00000000" w:rsidR="00000000" w:rsidRPr="00000000">
          <w:rPr>
            <w:rFonts w:ascii="Google Sans" w:cs="Google Sans" w:eastAsia="Google Sans" w:hAnsi="Google Sans"/>
            <w:color w:val="0000ee"/>
            <w:sz w:val="24"/>
            <w:szCs w:val="24"/>
            <w:u w:val="single"/>
            <w:rtl w:val="0"/>
          </w:rPr>
          <w:t xml:space="preserve">https://www.escatec.com/blog/what-is-ruggedisation-in-electronics-design</w:t>
        </w:r>
      </w:hyperlink>
      <w:r w:rsidDel="00000000" w:rsidR="00000000" w:rsidRPr="00000000">
        <w:rPr>
          <w:rtl w:val="0"/>
        </w:rPr>
      </w:r>
    </w:p>
    <w:p w:rsidR="00000000" w:rsidDel="00000000" w:rsidP="00000000" w:rsidRDefault="00000000" w:rsidRPr="00000000" w14:paraId="000001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Embedded Computing Solutions for Transportation - J-Squared Technologies Inc, accessed August 16, 2025, </w:t>
      </w:r>
      <w:hyperlink r:id="rId74">
        <w:r w:rsidDel="00000000" w:rsidR="00000000" w:rsidRPr="00000000">
          <w:rPr>
            <w:rFonts w:ascii="Google Sans" w:cs="Google Sans" w:eastAsia="Google Sans" w:hAnsi="Google Sans"/>
            <w:color w:val="0000ee"/>
            <w:sz w:val="24"/>
            <w:szCs w:val="24"/>
            <w:u w:val="single"/>
            <w:rtl w:val="0"/>
          </w:rPr>
          <w:t xml:space="preserve">https://jsquared.com/industry/rail-transportation</w:t>
        </w:r>
      </w:hyperlink>
      <w:r w:rsidDel="00000000" w:rsidR="00000000" w:rsidRPr="00000000">
        <w:rPr>
          <w:rtl w:val="0"/>
        </w:rPr>
      </w:r>
    </w:p>
    <w:p w:rsidR="00000000" w:rsidDel="00000000" w:rsidP="00000000" w:rsidRDefault="00000000" w:rsidRPr="00000000" w14:paraId="000001F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Integrated public transport network and integrated data - Trapeze Group Middle East, accessed August 16, 2025, </w:t>
      </w:r>
      <w:hyperlink r:id="rId75">
        <w:r w:rsidDel="00000000" w:rsidR="00000000" w:rsidRPr="00000000">
          <w:rPr>
            <w:rFonts w:ascii="Google Sans" w:cs="Google Sans" w:eastAsia="Google Sans" w:hAnsi="Google Sans"/>
            <w:color w:val="0000ee"/>
            <w:sz w:val="24"/>
            <w:szCs w:val="24"/>
            <w:u w:val="single"/>
            <w:rtl w:val="0"/>
          </w:rPr>
          <w:t xml:space="preserve">https://trapezegroup.ae/resources/integrated-data-public-transport-network-intelligent-transport-its/</w:t>
        </w:r>
      </w:hyperlink>
      <w:r w:rsidDel="00000000" w:rsidR="00000000" w:rsidRPr="00000000">
        <w:rPr>
          <w:rtl w:val="0"/>
        </w:rPr>
      </w:r>
    </w:p>
    <w:p w:rsidR="00000000" w:rsidDel="00000000" w:rsidP="00000000" w:rsidRDefault="00000000" w:rsidRPr="00000000" w14:paraId="0000020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Genfare: Transit Fare Collection System, accessed August 16, 2025, </w:t>
      </w:r>
      <w:hyperlink r:id="rId76">
        <w:r w:rsidDel="00000000" w:rsidR="00000000" w:rsidRPr="00000000">
          <w:rPr>
            <w:rFonts w:ascii="Google Sans" w:cs="Google Sans" w:eastAsia="Google Sans" w:hAnsi="Google Sans"/>
            <w:color w:val="0000ee"/>
            <w:sz w:val="24"/>
            <w:szCs w:val="24"/>
            <w:u w:val="single"/>
            <w:rtl w:val="0"/>
          </w:rPr>
          <w:t xml:space="preserve">https://genfare.com/</w:t>
        </w:r>
      </w:hyperlink>
      <w:r w:rsidDel="00000000" w:rsidR="00000000" w:rsidRPr="00000000">
        <w:rPr>
          <w:rtl w:val="0"/>
        </w:rPr>
      </w:r>
    </w:p>
    <w:p w:rsidR="00000000" w:rsidDel="00000000" w:rsidP="00000000" w:rsidRDefault="00000000" w:rsidRPr="00000000" w14:paraId="0000020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Vix Devices Fare collection and validation devices for any environment, accessed August 16, 2025, </w:t>
      </w:r>
      <w:hyperlink r:id="rId77">
        <w:r w:rsidDel="00000000" w:rsidR="00000000" w:rsidRPr="00000000">
          <w:rPr>
            <w:rFonts w:ascii="Google Sans" w:cs="Google Sans" w:eastAsia="Google Sans" w:hAnsi="Google Sans"/>
            <w:color w:val="0000ee"/>
            <w:sz w:val="24"/>
            <w:szCs w:val="24"/>
            <w:u w:val="single"/>
            <w:rtl w:val="0"/>
          </w:rPr>
          <w:t xml:space="preserve">https://vixtechnology.com/products/devices/</w:t>
        </w:r>
      </w:hyperlink>
      <w:r w:rsidDel="00000000" w:rsidR="00000000" w:rsidRPr="00000000">
        <w:rPr>
          <w:rtl w:val="0"/>
        </w:rPr>
      </w:r>
    </w:p>
    <w:p w:rsidR="00000000" w:rsidDel="00000000" w:rsidP="00000000" w:rsidRDefault="00000000" w:rsidRPr="00000000" w14:paraId="0000020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Passenger Information, Entertainment, and Security Systems in Light Rail Transit - Transportation Research Board, accessed August 16, 2025, </w:t>
      </w:r>
      <w:hyperlink r:id="rId78">
        <w:r w:rsidDel="00000000" w:rsidR="00000000" w:rsidRPr="00000000">
          <w:rPr>
            <w:rFonts w:ascii="Google Sans" w:cs="Google Sans" w:eastAsia="Google Sans" w:hAnsi="Google Sans"/>
            <w:color w:val="0000ee"/>
            <w:sz w:val="24"/>
            <w:szCs w:val="24"/>
            <w:u w:val="single"/>
            <w:rtl w:val="0"/>
          </w:rPr>
          <w:t xml:space="preserve">https://trb.org/publications/circulars/ec058/11_04_Scinteie.pdf</w:t>
        </w:r>
      </w:hyperlink>
      <w:r w:rsidDel="00000000" w:rsidR="00000000" w:rsidRPr="00000000">
        <w:rPr>
          <w:rtl w:val="0"/>
        </w:rPr>
      </w:r>
    </w:p>
    <w:p w:rsidR="00000000" w:rsidDel="00000000" w:rsidP="00000000" w:rsidRDefault="00000000" w:rsidRPr="00000000" w14:paraId="0000020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Rail Transit Vehicle Passenger Emergency Systems - APTA, accessed August 16, 2025, </w:t>
      </w:r>
      <w:hyperlink r:id="rId79">
        <w:r w:rsidDel="00000000" w:rsidR="00000000" w:rsidRPr="00000000">
          <w:rPr>
            <w:rFonts w:ascii="Google Sans" w:cs="Google Sans" w:eastAsia="Google Sans" w:hAnsi="Google Sans"/>
            <w:color w:val="0000ee"/>
            <w:sz w:val="24"/>
            <w:szCs w:val="24"/>
            <w:u w:val="single"/>
            <w:rtl w:val="0"/>
          </w:rPr>
          <w:t xml:space="preserve">https://www.apta.com/wp-content/uploads/Standards_Documents/APTA-RT-VIM-S-026-12.pdf</w:t>
        </w:r>
      </w:hyperlink>
      <w:r w:rsidDel="00000000" w:rsidR="00000000" w:rsidRPr="00000000">
        <w:rPr>
          <w:rtl w:val="0"/>
        </w:rPr>
      </w:r>
    </w:p>
    <w:p w:rsidR="00000000" w:rsidDel="00000000" w:rsidP="00000000" w:rsidRDefault="00000000" w:rsidRPr="00000000" w14:paraId="0000020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data recorder - Wikipedia, accessed August 16, 2025, </w:t>
      </w:r>
      <w:hyperlink r:id="rId80">
        <w:r w:rsidDel="00000000" w:rsidR="00000000" w:rsidRPr="00000000">
          <w:rPr>
            <w:rFonts w:ascii="Google Sans" w:cs="Google Sans" w:eastAsia="Google Sans" w:hAnsi="Google Sans"/>
            <w:color w:val="0000ee"/>
            <w:sz w:val="24"/>
            <w:szCs w:val="24"/>
            <w:u w:val="single"/>
            <w:rtl w:val="0"/>
          </w:rPr>
          <w:t xml:space="preserve">https://en.wikipedia.org/wiki/Event_data_recorder</w:t>
        </w:r>
      </w:hyperlink>
      <w:r w:rsidDel="00000000" w:rsidR="00000000" w:rsidRPr="00000000">
        <w:rPr>
          <w:rtl w:val="0"/>
        </w:rPr>
      </w:r>
    </w:p>
    <w:p w:rsidR="00000000" w:rsidDel="00000000" w:rsidP="00000000" w:rsidRDefault="00000000" w:rsidRPr="00000000" w14:paraId="000002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Data Recorder - NHTSA, accessed August 16, 2025, </w:t>
      </w:r>
      <w:hyperlink r:id="rId81">
        <w:r w:rsidDel="00000000" w:rsidR="00000000" w:rsidRPr="00000000">
          <w:rPr>
            <w:rFonts w:ascii="Google Sans" w:cs="Google Sans" w:eastAsia="Google Sans" w:hAnsi="Google Sans"/>
            <w:color w:val="0000ee"/>
            <w:sz w:val="24"/>
            <w:szCs w:val="24"/>
            <w:u w:val="single"/>
            <w:rtl w:val="0"/>
          </w:rPr>
          <w:t xml:space="preserve">https://www.nhtsa.gov/research-data/event-data-recorder</w:t>
        </w:r>
      </w:hyperlink>
      <w:r w:rsidDel="00000000" w:rsidR="00000000" w:rsidRPr="00000000">
        <w:rPr>
          <w:rtl w:val="0"/>
        </w:rPr>
      </w:r>
    </w:p>
    <w:p w:rsidR="00000000" w:rsidDel="00000000" w:rsidP="00000000" w:rsidRDefault="00000000" w:rsidRPr="00000000" w14:paraId="000002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Recorders | Wabtec Corporation, accessed August 16, 2025, </w:t>
      </w:r>
      <w:hyperlink r:id="rId82">
        <w:r w:rsidDel="00000000" w:rsidR="00000000" w:rsidRPr="00000000">
          <w:rPr>
            <w:rFonts w:ascii="Google Sans" w:cs="Google Sans" w:eastAsia="Google Sans" w:hAnsi="Google Sans"/>
            <w:color w:val="0000ee"/>
            <w:sz w:val="24"/>
            <w:szCs w:val="24"/>
            <w:u w:val="single"/>
            <w:rtl w:val="0"/>
          </w:rPr>
          <w:t xml:space="preserve">https://www.wabteccorp.com/digital-intelligence/electronics-and-components/event-recorders/event-recorders</w:t>
        </w:r>
      </w:hyperlink>
      <w:r w:rsidDel="00000000" w:rsidR="00000000" w:rsidRPr="00000000">
        <w:rPr>
          <w:rtl w:val="0"/>
        </w:rPr>
      </w:r>
    </w:p>
    <w:p w:rsidR="00000000" w:rsidDel="00000000" w:rsidP="00000000" w:rsidRDefault="00000000" w:rsidRPr="00000000" w14:paraId="000002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 world experience with event data recorders | nhtsa, accessed August 16, 2025, </w:t>
      </w:r>
      <w:hyperlink r:id="rId83">
        <w:r w:rsidDel="00000000" w:rsidR="00000000" w:rsidRPr="00000000">
          <w:rPr>
            <w:rFonts w:ascii="Google Sans" w:cs="Google Sans" w:eastAsia="Google Sans" w:hAnsi="Google Sans"/>
            <w:color w:val="0000ee"/>
            <w:sz w:val="24"/>
            <w:szCs w:val="24"/>
            <w:u w:val="single"/>
            <w:rtl w:val="0"/>
          </w:rPr>
          <w:t xml:space="preserve">https://www.nhtsa.gov/sites/nhtsa.gov/files/real_world_experience_with_event_data_recorders.pdf</w:t>
        </w:r>
      </w:hyperlink>
      <w:r w:rsidDel="00000000" w:rsidR="00000000" w:rsidRPr="00000000">
        <w:rPr>
          <w:rtl w:val="0"/>
        </w:rPr>
      </w:r>
    </w:p>
    <w:p w:rsidR="00000000" w:rsidDel="00000000" w:rsidP="00000000" w:rsidRDefault="00000000" w:rsidRPr="00000000" w14:paraId="000002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Railroad switch - Wikipedia, accessed August 16, 2025, </w:t>
      </w:r>
      <w:hyperlink r:id="rId84">
        <w:r w:rsidDel="00000000" w:rsidR="00000000" w:rsidRPr="00000000">
          <w:rPr>
            <w:rFonts w:ascii="Google Sans" w:cs="Google Sans" w:eastAsia="Google Sans" w:hAnsi="Google Sans"/>
            <w:color w:val="0000ee"/>
            <w:sz w:val="24"/>
            <w:szCs w:val="24"/>
            <w:u w:val="single"/>
            <w:rtl w:val="0"/>
          </w:rPr>
          <w:t xml:space="preserve">https://en.wikipedia.org/wiki/Railroad_switch</w:t>
        </w:r>
      </w:hyperlink>
      <w:r w:rsidDel="00000000" w:rsidR="00000000" w:rsidRPr="00000000">
        <w:rPr>
          <w:rtl w:val="0"/>
        </w:rPr>
      </w:r>
    </w:p>
    <w:p w:rsidR="00000000" w:rsidDel="00000000" w:rsidP="00000000" w:rsidRDefault="00000000" w:rsidRPr="00000000" w14:paraId="000002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 Track Switch Works - Aldon Company, accessed August 16, 2025, </w:t>
      </w:r>
      <w:hyperlink r:id="rId85">
        <w:r w:rsidDel="00000000" w:rsidR="00000000" w:rsidRPr="00000000">
          <w:rPr>
            <w:rFonts w:ascii="Google Sans" w:cs="Google Sans" w:eastAsia="Google Sans" w:hAnsi="Google Sans"/>
            <w:color w:val="0000ee"/>
            <w:sz w:val="24"/>
            <w:szCs w:val="24"/>
            <w:u w:val="single"/>
            <w:rtl w:val="0"/>
          </w:rPr>
          <w:t xml:space="preserve">https://www.aldonco.com/resources/how-a-track-switch-works/</w:t>
        </w:r>
      </w:hyperlink>
      <w:r w:rsidDel="00000000" w:rsidR="00000000" w:rsidRPr="00000000">
        <w:rPr>
          <w:rtl w:val="0"/>
        </w:rPr>
      </w:r>
    </w:p>
    <w:p w:rsidR="00000000" w:rsidDel="00000000" w:rsidP="00000000" w:rsidRDefault="00000000" w:rsidRPr="00000000" w14:paraId="0000020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Track &amp; Structures - MARTA, accessed August 16, 2025, </w:t>
      </w:r>
      <w:hyperlink r:id="rId86">
        <w:r w:rsidDel="00000000" w:rsidR="00000000" w:rsidRPr="00000000">
          <w:rPr>
            <w:rFonts w:ascii="Google Sans" w:cs="Google Sans" w:eastAsia="Google Sans" w:hAnsi="Google Sans"/>
            <w:color w:val="0000ee"/>
            <w:sz w:val="24"/>
            <w:szCs w:val="24"/>
            <w:u w:val="single"/>
            <w:rtl w:val="0"/>
          </w:rPr>
          <w:t xml:space="preserve">https://itsmarta.com/wayside-docs/Books%20For%20QR%20codes%20PDFs/Spec%20Trackwork%20-%20Installation%20of%20Turnouts.pdf</w:t>
        </w:r>
      </w:hyperlink>
      <w:r w:rsidDel="00000000" w:rsidR="00000000" w:rsidRPr="00000000">
        <w:rPr>
          <w:rtl w:val="0"/>
        </w:rPr>
      </w:r>
    </w:p>
    <w:p w:rsidR="00000000" w:rsidDel="00000000" w:rsidP="00000000" w:rsidRDefault="00000000" w:rsidRPr="00000000" w14:paraId="0000020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Railway Switches Move Easily! POE, Slide Chairs, and Rollers Explained - YouTube, accessed August 16, 2025, </w:t>
      </w:r>
      <w:hyperlink r:id="rId87">
        <w:r w:rsidDel="00000000" w:rsidR="00000000" w:rsidRPr="00000000">
          <w:rPr>
            <w:rFonts w:ascii="Google Sans" w:cs="Google Sans" w:eastAsia="Google Sans" w:hAnsi="Google Sans"/>
            <w:color w:val="0000ee"/>
            <w:sz w:val="24"/>
            <w:szCs w:val="24"/>
            <w:u w:val="single"/>
            <w:rtl w:val="0"/>
          </w:rPr>
          <w:t xml:space="preserve">https://www.youtube.com/watch?v=hmaVUlrya1k</w:t>
        </w:r>
      </w:hyperlink>
      <w:r w:rsidDel="00000000" w:rsidR="00000000" w:rsidRPr="00000000">
        <w:rPr>
          <w:rtl w:val="0"/>
        </w:rPr>
      </w:r>
    </w:p>
    <w:p w:rsidR="00000000" w:rsidDel="00000000" w:rsidP="00000000" w:rsidRDefault="00000000" w:rsidRPr="00000000" w14:paraId="0000020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Railway signalling - Wikipedia, accessed August 16, 2025, </w:t>
      </w:r>
      <w:hyperlink r:id="rId88">
        <w:r w:rsidDel="00000000" w:rsidR="00000000" w:rsidRPr="00000000">
          <w:rPr>
            <w:rFonts w:ascii="Google Sans" w:cs="Google Sans" w:eastAsia="Google Sans" w:hAnsi="Google Sans"/>
            <w:color w:val="0000ee"/>
            <w:sz w:val="24"/>
            <w:szCs w:val="24"/>
            <w:u w:val="single"/>
            <w:rtl w:val="0"/>
          </w:rPr>
          <w:t xml:space="preserve">https://en.wikipedia.org/wiki/Railway_signalling</w:t>
        </w:r>
      </w:hyperlink>
      <w:r w:rsidDel="00000000" w:rsidR="00000000" w:rsidRPr="00000000">
        <w:rPr>
          <w:rtl w:val="0"/>
        </w:rPr>
      </w:r>
    </w:p>
    <w:p w:rsidR="00000000" w:rsidDel="00000000" w:rsidP="00000000" w:rsidRDefault="00000000" w:rsidRPr="00000000" w14:paraId="0000020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Rail - Wayside - Meppi, accessed August 16, 2025, </w:t>
      </w:r>
      <w:hyperlink r:id="rId89">
        <w:r w:rsidDel="00000000" w:rsidR="00000000" w:rsidRPr="00000000">
          <w:rPr>
            <w:rFonts w:ascii="Google Sans" w:cs="Google Sans" w:eastAsia="Google Sans" w:hAnsi="Google Sans"/>
            <w:color w:val="0000ee"/>
            <w:sz w:val="24"/>
            <w:szCs w:val="24"/>
            <w:u w:val="single"/>
            <w:rtl w:val="0"/>
          </w:rPr>
          <w:t xml:space="preserve">https://www.meppi.com/industries/rail-wayside</w:t>
        </w:r>
      </w:hyperlink>
      <w:r w:rsidDel="00000000" w:rsidR="00000000" w:rsidRPr="00000000">
        <w:rPr>
          <w:rtl w:val="0"/>
        </w:rPr>
      </w:r>
    </w:p>
    <w:p w:rsidR="00000000" w:rsidDel="00000000" w:rsidP="00000000" w:rsidRDefault="00000000" w:rsidRPr="00000000" w14:paraId="0000020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Wayside Monitoring Systems - ARTC, accessed August 16, 2025, </w:t>
      </w:r>
      <w:hyperlink r:id="rId90">
        <w:r w:rsidDel="00000000" w:rsidR="00000000" w:rsidRPr="00000000">
          <w:rPr>
            <w:rFonts w:ascii="Google Sans" w:cs="Google Sans" w:eastAsia="Google Sans" w:hAnsi="Google Sans"/>
            <w:color w:val="0000ee"/>
            <w:sz w:val="24"/>
            <w:szCs w:val="24"/>
            <w:u w:val="single"/>
            <w:rtl w:val="0"/>
          </w:rPr>
          <w:t xml:space="preserve">https://www.artc.com.au/customers/wayside/</w:t>
        </w:r>
      </w:hyperlink>
      <w:r w:rsidDel="00000000" w:rsidR="00000000" w:rsidRPr="00000000">
        <w:rPr>
          <w:rtl w:val="0"/>
        </w:rPr>
      </w:r>
    </w:p>
    <w:p w:rsidR="00000000" w:rsidDel="00000000" w:rsidP="00000000" w:rsidRDefault="00000000" w:rsidRPr="00000000" w14:paraId="0000020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Wayside | Wabtec Corporation, accessed August 16, 2025, </w:t>
      </w:r>
      <w:hyperlink r:id="rId91">
        <w:r w:rsidDel="00000000" w:rsidR="00000000" w:rsidRPr="00000000">
          <w:rPr>
            <w:rFonts w:ascii="Google Sans" w:cs="Google Sans" w:eastAsia="Google Sans" w:hAnsi="Google Sans"/>
            <w:color w:val="0000ee"/>
            <w:sz w:val="24"/>
            <w:szCs w:val="24"/>
            <w:u w:val="single"/>
            <w:rtl w:val="0"/>
          </w:rPr>
          <w:t xml:space="preserve">https://www.wabteccorp.com/digital-intelligence/condition-monitoring/kinetix-inspection-technologies/wayside</w:t>
        </w:r>
      </w:hyperlink>
      <w:r w:rsidDel="00000000" w:rsidR="00000000" w:rsidRPr="00000000">
        <w:rPr>
          <w:rtl w:val="0"/>
        </w:rPr>
      </w:r>
    </w:p>
    <w:p w:rsidR="00000000" w:rsidDel="00000000" w:rsidP="00000000" w:rsidRDefault="00000000" w:rsidRPr="00000000" w14:paraId="0000021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Third rail - Wikipedia, accessed August 16, 2025, </w:t>
      </w:r>
      <w:hyperlink r:id="rId92">
        <w:r w:rsidDel="00000000" w:rsidR="00000000" w:rsidRPr="00000000">
          <w:rPr>
            <w:rFonts w:ascii="Google Sans" w:cs="Google Sans" w:eastAsia="Google Sans" w:hAnsi="Google Sans"/>
            <w:color w:val="0000ee"/>
            <w:sz w:val="24"/>
            <w:szCs w:val="24"/>
            <w:u w:val="single"/>
            <w:rtl w:val="0"/>
          </w:rPr>
          <w:t xml:space="preserve">https://en.wikipedia.org/wiki/Third_rail</w:t>
        </w:r>
      </w:hyperlink>
      <w:r w:rsidDel="00000000" w:rsidR="00000000" w:rsidRPr="00000000">
        <w:rPr>
          <w:rtl w:val="0"/>
        </w:rPr>
      </w:r>
    </w:p>
    <w:p w:rsidR="00000000" w:rsidDel="00000000" w:rsidP="00000000" w:rsidRDefault="00000000" w:rsidRPr="00000000" w14:paraId="0000021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Third Rail | - | everything about rail system, accessed August 16, 2025, </w:t>
      </w:r>
      <w:hyperlink r:id="rId93">
        <w:r w:rsidDel="00000000" w:rsidR="00000000" w:rsidRPr="00000000">
          <w:rPr>
            <w:rFonts w:ascii="Google Sans" w:cs="Google Sans" w:eastAsia="Google Sans" w:hAnsi="Google Sans"/>
            <w:color w:val="0000ee"/>
            <w:sz w:val="24"/>
            <w:szCs w:val="24"/>
            <w:u w:val="single"/>
            <w:rtl w:val="0"/>
          </w:rPr>
          <w:t xml:space="preserve">https://railsystem.net/third-rail/</w:t>
        </w:r>
      </w:hyperlink>
      <w:r w:rsidDel="00000000" w:rsidR="00000000" w:rsidRPr="00000000">
        <w:rPr>
          <w:rtl w:val="0"/>
        </w:rPr>
      </w:r>
    </w:p>
    <w:p w:rsidR="00000000" w:rsidDel="00000000" w:rsidP="00000000" w:rsidRDefault="00000000" w:rsidRPr="00000000" w14:paraId="0000021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Third rail - Network Rail, accessed August 16, 2025, </w:t>
      </w:r>
      <w:hyperlink r:id="rId94">
        <w:r w:rsidDel="00000000" w:rsidR="00000000" w:rsidRPr="00000000">
          <w:rPr>
            <w:rFonts w:ascii="Google Sans" w:cs="Google Sans" w:eastAsia="Google Sans" w:hAnsi="Google Sans"/>
            <w:color w:val="0000ee"/>
            <w:sz w:val="24"/>
            <w:szCs w:val="24"/>
            <w:u w:val="single"/>
            <w:rtl w:val="0"/>
          </w:rPr>
          <w:t xml:space="preserve">https://www.networkrail.co.uk/running-the-railway/looking-after-the-railway/track/third-rail/</w:t>
        </w:r>
      </w:hyperlink>
      <w:r w:rsidDel="00000000" w:rsidR="00000000" w:rsidRPr="00000000">
        <w:rPr>
          <w:rtl w:val="0"/>
        </w:rPr>
      </w:r>
    </w:p>
    <w:p w:rsidR="00000000" w:rsidDel="00000000" w:rsidP="00000000" w:rsidRDefault="00000000" w:rsidRPr="00000000" w14:paraId="0000021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Catenary Systems: An OverviewMAC Impulse | Products for Electrified Mass Transit, accessed August 16, 2025, </w:t>
      </w:r>
      <w:hyperlink r:id="rId95">
        <w:r w:rsidDel="00000000" w:rsidR="00000000" w:rsidRPr="00000000">
          <w:rPr>
            <w:rFonts w:ascii="Google Sans" w:cs="Google Sans" w:eastAsia="Google Sans" w:hAnsi="Google Sans"/>
            <w:color w:val="0000ee"/>
            <w:sz w:val="24"/>
            <w:szCs w:val="24"/>
            <w:u w:val="single"/>
            <w:rtl w:val="0"/>
          </w:rPr>
          <w:t xml:space="preserve">https://www.macimpulse.net/blog/understanding-catenary-systems-an-overview</w:t>
        </w:r>
      </w:hyperlink>
      <w:r w:rsidDel="00000000" w:rsidR="00000000" w:rsidRPr="00000000">
        <w:rPr>
          <w:rtl w:val="0"/>
        </w:rPr>
      </w:r>
    </w:p>
    <w:p w:rsidR="00000000" w:rsidDel="00000000" w:rsidP="00000000" w:rsidRDefault="00000000" w:rsidRPr="00000000" w14:paraId="0000021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Railway Overhead Line Equipment | 8 Key Components - Adortech, accessed August 16, 2025, </w:t>
      </w:r>
      <w:hyperlink r:id="rId96">
        <w:r w:rsidDel="00000000" w:rsidR="00000000" w:rsidRPr="00000000">
          <w:rPr>
            <w:rFonts w:ascii="Google Sans" w:cs="Google Sans" w:eastAsia="Google Sans" w:hAnsi="Google Sans"/>
            <w:color w:val="0000ee"/>
            <w:sz w:val="24"/>
            <w:szCs w:val="24"/>
            <w:u w:val="single"/>
            <w:rtl w:val="0"/>
          </w:rPr>
          <w:t xml:space="preserve">https://adortech.com/blog/railway-overhead-line-equipment</w:t>
        </w:r>
      </w:hyperlink>
      <w:r w:rsidDel="00000000" w:rsidR="00000000" w:rsidRPr="00000000">
        <w:rPr>
          <w:rtl w:val="0"/>
        </w:rPr>
      </w:r>
    </w:p>
    <w:p w:rsidR="00000000" w:rsidDel="00000000" w:rsidP="00000000" w:rsidRDefault="00000000" w:rsidRPr="00000000" w14:paraId="0000021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Overhead line - Wikipedia, accessed August 16, 2025, </w:t>
      </w:r>
      <w:hyperlink r:id="rId97">
        <w:r w:rsidDel="00000000" w:rsidR="00000000" w:rsidRPr="00000000">
          <w:rPr>
            <w:rFonts w:ascii="Google Sans" w:cs="Google Sans" w:eastAsia="Google Sans" w:hAnsi="Google Sans"/>
            <w:color w:val="0000ee"/>
            <w:sz w:val="24"/>
            <w:szCs w:val="24"/>
            <w:u w:val="single"/>
            <w:rtl w:val="0"/>
          </w:rPr>
          <w:t xml:space="preserve">https://en.wikipedia.org/wiki/Overhead_line</w:t>
        </w:r>
      </w:hyperlink>
      <w:r w:rsidDel="00000000" w:rsidR="00000000" w:rsidRPr="00000000">
        <w:rPr>
          <w:rtl w:val="0"/>
        </w:rPr>
      </w:r>
    </w:p>
    <w:p w:rsidR="00000000" w:rsidDel="00000000" w:rsidP="00000000" w:rsidRDefault="00000000" w:rsidRPr="00000000" w14:paraId="0000021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Components of an Overhead Contact System: Powering Sustainable Urban MobilityMAC Impulse | Products for Electrified Mass Transit, accessed August 16, 2025, </w:t>
      </w:r>
      <w:hyperlink r:id="rId98">
        <w:r w:rsidDel="00000000" w:rsidR="00000000" w:rsidRPr="00000000">
          <w:rPr>
            <w:rFonts w:ascii="Google Sans" w:cs="Google Sans" w:eastAsia="Google Sans" w:hAnsi="Google Sans"/>
            <w:color w:val="0000ee"/>
            <w:sz w:val="24"/>
            <w:szCs w:val="24"/>
            <w:u w:val="single"/>
            <w:rtl w:val="0"/>
          </w:rPr>
          <w:t xml:space="preserve">https://www.macimpulse.net/blog/components-of-an-overhead-contact-system-powering-sustainable-urban-mobility</w:t>
        </w:r>
      </w:hyperlink>
      <w:r w:rsidDel="00000000" w:rsidR="00000000" w:rsidRPr="00000000">
        <w:rPr>
          <w:rtl w:val="0"/>
        </w:rPr>
      </w:r>
    </w:p>
    <w:p w:rsidR="00000000" w:rsidDel="00000000" w:rsidP="00000000" w:rsidRDefault="00000000" w:rsidRPr="00000000" w14:paraId="0000021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Catenary Systems and Their Impact on NJ TRANSIT Operations, accessed August 16, 2025, </w:t>
      </w:r>
      <w:hyperlink r:id="rId99">
        <w:r w:rsidDel="00000000" w:rsidR="00000000" w:rsidRPr="00000000">
          <w:rPr>
            <w:rFonts w:ascii="Google Sans" w:cs="Google Sans" w:eastAsia="Google Sans" w:hAnsi="Google Sans"/>
            <w:color w:val="0000ee"/>
            <w:sz w:val="24"/>
            <w:szCs w:val="24"/>
            <w:u w:val="single"/>
            <w:rtl w:val="0"/>
          </w:rPr>
          <w:t xml:space="preserve">https://www.njtransit.com/catenary</w:t>
        </w:r>
      </w:hyperlink>
      <w:r w:rsidDel="00000000" w:rsidR="00000000" w:rsidRPr="00000000">
        <w:rPr>
          <w:rtl w:val="0"/>
        </w:rPr>
      </w:r>
    </w:p>
    <w:p w:rsidR="00000000" w:rsidDel="00000000" w:rsidP="00000000" w:rsidRDefault="00000000" w:rsidRPr="00000000" w14:paraId="0000021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Railway electrification - Wikipedia, accessed August 16, 2025, </w:t>
      </w:r>
      <w:hyperlink r:id="rId100">
        <w:r w:rsidDel="00000000" w:rsidR="00000000" w:rsidRPr="00000000">
          <w:rPr>
            <w:rFonts w:ascii="Google Sans" w:cs="Google Sans" w:eastAsia="Google Sans" w:hAnsi="Google Sans"/>
            <w:color w:val="0000ee"/>
            <w:sz w:val="24"/>
            <w:szCs w:val="24"/>
            <w:u w:val="single"/>
            <w:rtl w:val="0"/>
          </w:rPr>
          <w:t xml:space="preserve">https://en.wikipedia.org/wiki/Railway_electrification</w:t>
        </w:r>
      </w:hyperlink>
      <w:r w:rsidDel="00000000" w:rsidR="00000000" w:rsidRPr="00000000">
        <w:rPr>
          <w:rtl w:val="0"/>
        </w:rPr>
      </w:r>
    </w:p>
    <w:p w:rsidR="00000000" w:rsidDel="00000000" w:rsidP="00000000" w:rsidRDefault="00000000" w:rsidRPr="00000000" w14:paraId="0000021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Overhead Catenary System Rail Fact Sheet, accessed August 16, 2025, </w:t>
      </w:r>
      <w:hyperlink r:id="rId101">
        <w:r w:rsidDel="00000000" w:rsidR="00000000" w:rsidRPr="00000000">
          <w:rPr>
            <w:rFonts w:ascii="Google Sans" w:cs="Google Sans" w:eastAsia="Google Sans" w:hAnsi="Google Sans"/>
            <w:color w:val="0000ee"/>
            <w:sz w:val="24"/>
            <w:szCs w:val="24"/>
            <w:u w:val="single"/>
            <w:rtl w:val="0"/>
          </w:rPr>
          <w:t xml:space="preserve">https://ww2.arb.ca.gov/sites/default/files/2025-06/Overhead%20Catenary%20System%20Rail%20Fact%20Sheet.pdf</w:t>
        </w:r>
      </w:hyperlink>
      <w:r w:rsidDel="00000000" w:rsidR="00000000" w:rsidRPr="00000000">
        <w:rPr>
          <w:rtl w:val="0"/>
        </w:rPr>
      </w:r>
    </w:p>
    <w:p w:rsidR="00000000" w:rsidDel="00000000" w:rsidP="00000000" w:rsidRDefault="00000000" w:rsidRPr="00000000" w14:paraId="0000021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Train Signalling Work? | Hitachi Rail, accessed August 16, 2025, </w:t>
      </w:r>
      <w:hyperlink r:id="rId102">
        <w:r w:rsidDel="00000000" w:rsidR="00000000" w:rsidRPr="00000000">
          <w:rPr>
            <w:rFonts w:ascii="Google Sans" w:cs="Google Sans" w:eastAsia="Google Sans" w:hAnsi="Google Sans"/>
            <w:color w:val="0000ee"/>
            <w:sz w:val="24"/>
            <w:szCs w:val="24"/>
            <w:u w:val="single"/>
            <w:rtl w:val="0"/>
          </w:rPr>
          <w:t xml:space="preserve">https://www.hitachirail.com/blog/2023/how-does-train-signalling-work/</w:t>
        </w:r>
      </w:hyperlink>
      <w:r w:rsidDel="00000000" w:rsidR="00000000" w:rsidRPr="00000000">
        <w:rPr>
          <w:rtl w:val="0"/>
        </w:rPr>
      </w:r>
    </w:p>
    <w:p w:rsidR="00000000" w:rsidDel="00000000" w:rsidP="00000000" w:rsidRDefault="00000000" w:rsidRPr="00000000" w14:paraId="0000021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Loss of Detection - NASA's Safety and Mission Assurance, accessed August 16, 2025, </w:t>
      </w:r>
      <w:hyperlink r:id="rId103">
        <w:r w:rsidDel="00000000" w:rsidR="00000000" w:rsidRPr="00000000">
          <w:rPr>
            <w:rFonts w:ascii="Google Sans" w:cs="Google Sans" w:eastAsia="Google Sans" w:hAnsi="Google Sans"/>
            <w:color w:val="0000ee"/>
            <w:sz w:val="24"/>
            <w:szCs w:val="24"/>
            <w:u w:val="single"/>
            <w:rtl w:val="0"/>
          </w:rPr>
          <w:t xml:space="preserve">https://sma.nasa.gov/docs/default-source/safety-messages/safetymessage-2011-08-01-dcmetrorailwaycollision.pdf?sfvrsn=51ae1ef8_4</w:t>
        </w:r>
      </w:hyperlink>
      <w:r w:rsidDel="00000000" w:rsidR="00000000" w:rsidRPr="00000000">
        <w:rPr>
          <w:rtl w:val="0"/>
        </w:rPr>
      </w:r>
    </w:p>
    <w:p w:rsidR="00000000" w:rsidDel="00000000" w:rsidP="00000000" w:rsidRDefault="00000000" w:rsidRPr="00000000" w14:paraId="0000021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Railway signal - Wikipedia, accessed August 16, 2025, </w:t>
      </w:r>
      <w:hyperlink r:id="rId104">
        <w:r w:rsidDel="00000000" w:rsidR="00000000" w:rsidRPr="00000000">
          <w:rPr>
            <w:rFonts w:ascii="Google Sans" w:cs="Google Sans" w:eastAsia="Google Sans" w:hAnsi="Google Sans"/>
            <w:color w:val="0000ee"/>
            <w:sz w:val="24"/>
            <w:szCs w:val="24"/>
            <w:u w:val="single"/>
            <w:rtl w:val="0"/>
          </w:rPr>
          <w:t xml:space="preserve">https://en.wikipedia.org/wiki/Railway_signal</w:t>
        </w:r>
      </w:hyperlink>
      <w:r w:rsidDel="00000000" w:rsidR="00000000" w:rsidRPr="00000000">
        <w:rPr>
          <w:rtl w:val="0"/>
        </w:rPr>
      </w:r>
    </w:p>
    <w:p w:rsidR="00000000" w:rsidDel="00000000" w:rsidP="00000000" w:rsidRDefault="00000000" w:rsidRPr="00000000" w14:paraId="0000021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rail signalling work? - SNCF, accessed August 16, 2025, </w:t>
      </w:r>
      <w:hyperlink r:id="rId105">
        <w:r w:rsidDel="00000000" w:rsidR="00000000" w:rsidRPr="00000000">
          <w:rPr>
            <w:rFonts w:ascii="Google Sans" w:cs="Google Sans" w:eastAsia="Google Sans" w:hAnsi="Google Sans"/>
            <w:color w:val="0000ee"/>
            <w:sz w:val="24"/>
            <w:szCs w:val="24"/>
            <w:u w:val="single"/>
            <w:rtl w:val="0"/>
          </w:rPr>
          <w:t xml:space="preserve">https://www.groupe-sncf.com/en/group/behind-the-scenes/traffic-flows/rail-signalling</w:t>
        </w:r>
      </w:hyperlink>
      <w:r w:rsidDel="00000000" w:rsidR="00000000" w:rsidRPr="00000000">
        <w:rPr>
          <w:rtl w:val="0"/>
        </w:rPr>
      </w:r>
    </w:p>
    <w:p w:rsidR="00000000" w:rsidDel="00000000" w:rsidP="00000000" w:rsidRDefault="00000000" w:rsidRPr="00000000" w14:paraId="0000021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Communications-based train control - Wikipedia, accessed August 16, 2025, </w:t>
      </w:r>
      <w:hyperlink r:id="rId106">
        <w:r w:rsidDel="00000000" w:rsidR="00000000" w:rsidRPr="00000000">
          <w:rPr>
            <w:rFonts w:ascii="Google Sans" w:cs="Google Sans" w:eastAsia="Google Sans" w:hAnsi="Google Sans"/>
            <w:color w:val="0000ee"/>
            <w:sz w:val="24"/>
            <w:szCs w:val="24"/>
            <w:u w:val="single"/>
            <w:rtl w:val="0"/>
          </w:rPr>
          <w:t xml:space="preserve">https://en.wikipedia.org/wiki/Communications-based_train_control</w:t>
        </w:r>
      </w:hyperlink>
      <w:r w:rsidDel="00000000" w:rsidR="00000000" w:rsidRPr="00000000">
        <w:rPr>
          <w:rtl w:val="0"/>
        </w:rPr>
      </w:r>
    </w:p>
    <w:p w:rsidR="00000000" w:rsidDel="00000000" w:rsidP="00000000" w:rsidRDefault="00000000" w:rsidRPr="00000000" w14:paraId="0000021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CBTC System for Smart Operation : Hitachi Review - Hitachihyoron, accessed August 16, 2025, </w:t>
      </w:r>
      <w:hyperlink r:id="rId107">
        <w:r w:rsidDel="00000000" w:rsidR="00000000" w:rsidRPr="00000000">
          <w:rPr>
            <w:rFonts w:ascii="Google Sans" w:cs="Google Sans" w:eastAsia="Google Sans" w:hAnsi="Google Sans"/>
            <w:color w:val="0000ee"/>
            <w:sz w:val="24"/>
            <w:szCs w:val="24"/>
            <w:u w:val="single"/>
            <w:rtl w:val="0"/>
          </w:rPr>
          <w:t xml:space="preserve">https://www.hitachihyoron.com/rev/archive/2018/r2018_07/07a05/index.html</w:t>
        </w:r>
      </w:hyperlink>
      <w:r w:rsidDel="00000000" w:rsidR="00000000" w:rsidRPr="00000000">
        <w:rPr>
          <w:rtl w:val="0"/>
        </w:rPr>
      </w:r>
    </w:p>
    <w:p w:rsidR="00000000" w:rsidDel="00000000" w:rsidP="00000000" w:rsidRDefault="00000000" w:rsidRPr="00000000" w14:paraId="0000022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CBTC system architecture. | Download Scientific Diagram - ResearchGate, accessed August 16, 2025, </w:t>
      </w:r>
      <w:hyperlink r:id="rId108">
        <w:r w:rsidDel="00000000" w:rsidR="00000000" w:rsidRPr="00000000">
          <w:rPr>
            <w:rFonts w:ascii="Google Sans" w:cs="Google Sans" w:eastAsia="Google Sans" w:hAnsi="Google Sans"/>
            <w:color w:val="0000ee"/>
            <w:sz w:val="24"/>
            <w:szCs w:val="24"/>
            <w:u w:val="single"/>
            <w:rtl w:val="0"/>
          </w:rPr>
          <w:t xml:space="preserve">https://www.researchgate.net/figure/CBTC-system-architecture_fig1_283187607</w:t>
        </w:r>
      </w:hyperlink>
      <w:r w:rsidDel="00000000" w:rsidR="00000000" w:rsidRPr="00000000">
        <w:rPr>
          <w:rtl w:val="0"/>
        </w:rPr>
      </w:r>
    </w:p>
    <w:p w:rsidR="00000000" w:rsidDel="00000000" w:rsidP="00000000" w:rsidRDefault="00000000" w:rsidRPr="00000000" w14:paraId="0000022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Radio communication for Communications-Based Train Control (CBTC): A tutorial and survey - DTU Research Database, accessed August 16, 2025, </w:t>
      </w:r>
      <w:hyperlink r:id="rId109">
        <w:r w:rsidDel="00000000" w:rsidR="00000000" w:rsidRPr="00000000">
          <w:rPr>
            <w:rFonts w:ascii="Google Sans" w:cs="Google Sans" w:eastAsia="Google Sans" w:hAnsi="Google Sans"/>
            <w:color w:val="0000ee"/>
            <w:sz w:val="24"/>
            <w:szCs w:val="24"/>
            <w:u w:val="single"/>
            <w:rtl w:val="0"/>
          </w:rPr>
          <w:t xml:space="preserve">https://orbit.dtu.dk/files/128950142/COMST2661384.pdf</w:t>
        </w:r>
      </w:hyperlink>
      <w:r w:rsidDel="00000000" w:rsidR="00000000" w:rsidRPr="00000000">
        <w:rPr>
          <w:rtl w:val="0"/>
        </w:rPr>
      </w:r>
    </w:p>
    <w:p w:rsidR="00000000" w:rsidDel="00000000" w:rsidP="00000000" w:rsidRDefault="00000000" w:rsidRPr="00000000" w14:paraId="0000022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Communications-Based Train Control (CBTC) | - | everything about rail system, accessed August 16, 2025, </w:t>
      </w:r>
      <w:hyperlink r:id="rId110">
        <w:r w:rsidDel="00000000" w:rsidR="00000000" w:rsidRPr="00000000">
          <w:rPr>
            <w:rFonts w:ascii="Google Sans" w:cs="Google Sans" w:eastAsia="Google Sans" w:hAnsi="Google Sans"/>
            <w:color w:val="0000ee"/>
            <w:sz w:val="24"/>
            <w:szCs w:val="24"/>
            <w:u w:val="single"/>
            <w:rtl w:val="0"/>
          </w:rPr>
          <w:t xml:space="preserve">https://railsystem.net/communications-based-train-control-cbtc/</w:t>
        </w:r>
      </w:hyperlink>
      <w:r w:rsidDel="00000000" w:rsidR="00000000" w:rsidRPr="00000000">
        <w:rPr>
          <w:rtl w:val="0"/>
        </w:rPr>
      </w:r>
    </w:p>
    <w:p w:rsidR="00000000" w:rsidDel="00000000" w:rsidP="00000000" w:rsidRDefault="00000000" w:rsidRPr="00000000" w14:paraId="0000022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Communications-Based Train Control: Basics and Challenges - psa.inc, accessed August 16, 2025, </w:t>
      </w:r>
      <w:hyperlink r:id="rId111">
        <w:r w:rsidDel="00000000" w:rsidR="00000000" w:rsidRPr="00000000">
          <w:rPr>
            <w:rFonts w:ascii="Google Sans" w:cs="Google Sans" w:eastAsia="Google Sans" w:hAnsi="Google Sans"/>
            <w:color w:val="0000ee"/>
            <w:sz w:val="24"/>
            <w:szCs w:val="24"/>
            <w:u w:val="single"/>
            <w:rtl w:val="0"/>
          </w:rPr>
          <w:t xml:space="preserve">https://www.psa.inc/company/news/communications-based-train-control-from-basics-to-implementation/</w:t>
        </w:r>
      </w:hyperlink>
      <w:r w:rsidDel="00000000" w:rsidR="00000000" w:rsidRPr="00000000">
        <w:rPr>
          <w:rtl w:val="0"/>
        </w:rPr>
      </w:r>
    </w:p>
    <w:p w:rsidR="00000000" w:rsidDel="00000000" w:rsidP="00000000" w:rsidRDefault="00000000" w:rsidRPr="00000000" w14:paraId="0000022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Intelligent Transport Systems: What To Know | KORE - KORE Wireless, accessed August 16, 2025, </w:t>
      </w:r>
      <w:hyperlink r:id="rId112">
        <w:r w:rsidDel="00000000" w:rsidR="00000000" w:rsidRPr="00000000">
          <w:rPr>
            <w:rFonts w:ascii="Google Sans" w:cs="Google Sans" w:eastAsia="Google Sans" w:hAnsi="Google Sans"/>
            <w:color w:val="0000ee"/>
            <w:sz w:val="24"/>
            <w:szCs w:val="24"/>
            <w:u w:val="single"/>
            <w:rtl w:val="0"/>
          </w:rPr>
          <w:t xml:space="preserve">https://www.korewireless.com/blog/intelligent-transport-systems-what-to-know/</w:t>
        </w:r>
      </w:hyperlink>
      <w:r w:rsidDel="00000000" w:rsidR="00000000" w:rsidRPr="00000000">
        <w:rPr>
          <w:rtl w:val="0"/>
        </w:rPr>
      </w:r>
    </w:p>
    <w:p w:rsidR="00000000" w:rsidDel="00000000" w:rsidP="00000000" w:rsidRDefault="00000000" w:rsidRPr="00000000" w14:paraId="0000022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Distributed Intelligent Transportation System Data Management and Processing Platform - Francis Academic Press, accessed August 16, 2025, </w:t>
      </w:r>
      <w:hyperlink r:id="rId113">
        <w:r w:rsidDel="00000000" w:rsidR="00000000" w:rsidRPr="00000000">
          <w:rPr>
            <w:rFonts w:ascii="Google Sans" w:cs="Google Sans" w:eastAsia="Google Sans" w:hAnsi="Google Sans"/>
            <w:color w:val="0000ee"/>
            <w:sz w:val="24"/>
            <w:szCs w:val="24"/>
            <w:u w:val="single"/>
            <w:rtl w:val="0"/>
          </w:rPr>
          <w:t xml:space="preserve">https://francis-press.com/uploads/papers/29Xxt67EYcr1JwLrkwWUFDAnCZJZCTaBzeJDOHYo.pdf</w:t>
        </w:r>
      </w:hyperlink>
      <w:r w:rsidDel="00000000" w:rsidR="00000000" w:rsidRPr="00000000">
        <w:rPr>
          <w:rtl w:val="0"/>
        </w:rPr>
      </w:r>
    </w:p>
    <w:p w:rsidR="00000000" w:rsidDel="00000000" w:rsidP="00000000" w:rsidRDefault="00000000" w:rsidRPr="00000000" w14:paraId="0000022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architecture diagrams: Practical 2025 guide with examples, accessed August 16, 2025, </w:t>
      </w:r>
      <w:hyperlink r:id="rId114">
        <w:r w:rsidDel="00000000" w:rsidR="00000000" w:rsidRPr="00000000">
          <w:rPr>
            <w:rFonts w:ascii="Google Sans" w:cs="Google Sans" w:eastAsia="Google Sans" w:hAnsi="Google Sans"/>
            <w:color w:val="0000ee"/>
            <w:sz w:val="24"/>
            <w:szCs w:val="24"/>
            <w:u w:val="single"/>
            <w:rtl w:val="0"/>
          </w:rPr>
          <w:t xml:space="preserve">https://www.instaclustr.com/education/data-architecture/data-architecture-diagrams-practical-2025-guide-with-examples/</w:t>
        </w:r>
      </w:hyperlink>
      <w:r w:rsidDel="00000000" w:rsidR="00000000" w:rsidRPr="00000000">
        <w:rPr>
          <w:rtl w:val="0"/>
        </w:rPr>
      </w:r>
    </w:p>
    <w:p w:rsidR="00000000" w:rsidDel="00000000" w:rsidP="00000000" w:rsidRDefault="00000000" w:rsidRPr="00000000" w14:paraId="0000022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Data Integration Architecture: Diagram, &amp; Best Practices in 2025 - Airbyte, accessed August 16, 2025, </w:t>
      </w:r>
      <w:hyperlink r:id="rId115">
        <w:r w:rsidDel="00000000" w:rsidR="00000000" w:rsidRPr="00000000">
          <w:rPr>
            <w:rFonts w:ascii="Google Sans" w:cs="Google Sans" w:eastAsia="Google Sans" w:hAnsi="Google Sans"/>
            <w:color w:val="0000ee"/>
            <w:sz w:val="24"/>
            <w:szCs w:val="24"/>
            <w:u w:val="single"/>
            <w:rtl w:val="0"/>
          </w:rPr>
          <w:t xml:space="preserve">https://airbyte.com/data-engineering-resources/data-integration-architecture</w:t>
        </w:r>
      </w:hyperlink>
      <w:r w:rsidDel="00000000" w:rsidR="00000000" w:rsidRPr="00000000">
        <w:rPr>
          <w:rtl w:val="0"/>
        </w:rPr>
      </w:r>
    </w:p>
    <w:p w:rsidR="00000000" w:rsidDel="00000000" w:rsidP="00000000" w:rsidRDefault="00000000" w:rsidRPr="00000000" w14:paraId="0000022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Transit Feed Specification: Home, accessed August 16, 2025, </w:t>
      </w:r>
      <w:hyperlink r:id="rId116">
        <w:r w:rsidDel="00000000" w:rsidR="00000000" w:rsidRPr="00000000">
          <w:rPr>
            <w:rFonts w:ascii="Google Sans" w:cs="Google Sans" w:eastAsia="Google Sans" w:hAnsi="Google Sans"/>
            <w:color w:val="0000ee"/>
            <w:sz w:val="24"/>
            <w:szCs w:val="24"/>
            <w:u w:val="single"/>
            <w:rtl w:val="0"/>
          </w:rPr>
          <w:t xml:space="preserve">https://gtfs.org/</w:t>
        </w:r>
      </w:hyperlink>
      <w:r w:rsidDel="00000000" w:rsidR="00000000" w:rsidRPr="00000000">
        <w:rPr>
          <w:rtl w:val="0"/>
        </w:rPr>
      </w:r>
    </w:p>
    <w:p w:rsidR="00000000" w:rsidDel="00000000" w:rsidP="00000000" w:rsidRDefault="00000000" w:rsidRPr="00000000" w14:paraId="0000022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GTFS Realtime Overview - Transit - Google for Developers, accessed August 16, 2025, </w:t>
      </w:r>
      <w:hyperlink r:id="rId117">
        <w:r w:rsidDel="00000000" w:rsidR="00000000" w:rsidRPr="00000000">
          <w:rPr>
            <w:rFonts w:ascii="Google Sans" w:cs="Google Sans" w:eastAsia="Google Sans" w:hAnsi="Google Sans"/>
            <w:color w:val="0000ee"/>
            <w:sz w:val="24"/>
            <w:szCs w:val="24"/>
            <w:u w:val="single"/>
            <w:rtl w:val="0"/>
          </w:rPr>
          <w:t xml:space="preserve">https://developers.google.com/transit/gtfs-realtime</w:t>
        </w:r>
      </w:hyperlink>
      <w:r w:rsidDel="00000000" w:rsidR="00000000" w:rsidRPr="00000000">
        <w:rPr>
          <w:rtl w:val="0"/>
        </w:rPr>
      </w:r>
    </w:p>
    <w:p w:rsidR="00000000" w:rsidDel="00000000" w:rsidP="00000000" w:rsidRDefault="00000000" w:rsidRPr="00000000" w14:paraId="0000022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Real-Time Data Pipelines: A Comprehensive Guide | Estuary, accessed August 16, 2025, </w:t>
      </w:r>
      <w:hyperlink r:id="rId118">
        <w:r w:rsidDel="00000000" w:rsidR="00000000" w:rsidRPr="00000000">
          <w:rPr>
            <w:rFonts w:ascii="Google Sans" w:cs="Google Sans" w:eastAsia="Google Sans" w:hAnsi="Google Sans"/>
            <w:color w:val="0000ee"/>
            <w:sz w:val="24"/>
            <w:szCs w:val="24"/>
            <w:u w:val="single"/>
            <w:rtl w:val="0"/>
          </w:rPr>
          <w:t xml:space="preserve">https://estuary.dev/blog/build-real-time-data-pipelines/</w:t>
        </w:r>
      </w:hyperlink>
      <w:r w:rsidDel="00000000" w:rsidR="00000000" w:rsidRPr="00000000">
        <w:rPr>
          <w:rtl w:val="0"/>
        </w:rPr>
      </w:r>
    </w:p>
    <w:p w:rsidR="00000000" w:rsidDel="00000000" w:rsidP="00000000" w:rsidRDefault="00000000" w:rsidRPr="00000000" w14:paraId="0000022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Data Pipelines - Use Cases and Best Practices - Sunscrapers, accessed August 16, 2025, </w:t>
      </w:r>
      <w:hyperlink r:id="rId119">
        <w:r w:rsidDel="00000000" w:rsidR="00000000" w:rsidRPr="00000000">
          <w:rPr>
            <w:rFonts w:ascii="Google Sans" w:cs="Google Sans" w:eastAsia="Google Sans" w:hAnsi="Google Sans"/>
            <w:color w:val="0000ee"/>
            <w:sz w:val="24"/>
            <w:szCs w:val="24"/>
            <w:u w:val="single"/>
            <w:rtl w:val="0"/>
          </w:rPr>
          <w:t xml:space="preserve">https://sunscrapers.com/blog/real-time-data-pipelines-use-cases-and-best-practices/</w:t>
        </w:r>
      </w:hyperlink>
      <w:r w:rsidDel="00000000" w:rsidR="00000000" w:rsidRPr="00000000">
        <w:rPr>
          <w:rtl w:val="0"/>
        </w:rPr>
      </w:r>
    </w:p>
    <w:p w:rsidR="00000000" w:rsidDel="00000000" w:rsidP="00000000" w:rsidRDefault="00000000" w:rsidRPr="00000000" w14:paraId="0000022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GTFS Static Overview - Transit - Google for Developers, accessed August 16, 2025, </w:t>
      </w:r>
      <w:hyperlink r:id="rId120">
        <w:r w:rsidDel="00000000" w:rsidR="00000000" w:rsidRPr="00000000">
          <w:rPr>
            <w:rFonts w:ascii="Google Sans" w:cs="Google Sans" w:eastAsia="Google Sans" w:hAnsi="Google Sans"/>
            <w:color w:val="0000ee"/>
            <w:sz w:val="24"/>
            <w:szCs w:val="24"/>
            <w:u w:val="single"/>
            <w:rtl w:val="0"/>
          </w:rPr>
          <w:t xml:space="preserve">https://developers.google.com/transit/gtfs</w:t>
        </w:r>
      </w:hyperlink>
      <w:r w:rsidDel="00000000" w:rsidR="00000000" w:rsidRPr="00000000">
        <w:rPr>
          <w:rtl w:val="0"/>
        </w:rPr>
      </w:r>
    </w:p>
    <w:p w:rsidR="00000000" w:rsidDel="00000000" w:rsidP="00000000" w:rsidRDefault="00000000" w:rsidRPr="00000000" w14:paraId="0000022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Innovative GTFS Data Application for Transit Network Analysis Using a Graph-Oriented Method - Digital Commons @ USF - University of South Florida, accessed August 16, 2025, </w:t>
      </w:r>
      <w:hyperlink r:id="rId121">
        <w:r w:rsidDel="00000000" w:rsidR="00000000" w:rsidRPr="00000000">
          <w:rPr>
            <w:rFonts w:ascii="Google Sans" w:cs="Google Sans" w:eastAsia="Google Sans" w:hAnsi="Google Sans"/>
            <w:color w:val="0000ee"/>
            <w:sz w:val="24"/>
            <w:szCs w:val="24"/>
            <w:u w:val="single"/>
            <w:rtl w:val="0"/>
          </w:rPr>
          <w:t xml:space="preserve">https://digitalcommons.usf.edu/cgi/viewcontent.cgi?article=1541&amp;context=jpt</w:t>
        </w:r>
      </w:hyperlink>
      <w:r w:rsidDel="00000000" w:rsidR="00000000" w:rsidRPr="00000000">
        <w:rPr>
          <w:rtl w:val="0"/>
        </w:rPr>
      </w:r>
    </w:p>
    <w:p w:rsidR="00000000" w:rsidDel="00000000" w:rsidP="00000000" w:rsidRDefault="00000000" w:rsidRPr="00000000" w14:paraId="0000022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Transportation Standards: Enhancing Public Transit Efficiency and ..., accessed August 16, 2025, </w:t>
      </w:r>
      <w:hyperlink r:id="rId122">
        <w:r w:rsidDel="00000000" w:rsidR="00000000" w:rsidRPr="00000000">
          <w:rPr>
            <w:rFonts w:ascii="Google Sans" w:cs="Google Sans" w:eastAsia="Google Sans" w:hAnsi="Google Sans"/>
            <w:color w:val="0000ee"/>
            <w:sz w:val="24"/>
            <w:szCs w:val="24"/>
            <w:u w:val="single"/>
            <w:rtl w:val="0"/>
          </w:rPr>
          <w:t xml:space="preserve">https://blog.tripela.net/blog/2024-11-04-transportation-standards/</w:t>
        </w:r>
      </w:hyperlink>
      <w:r w:rsidDel="00000000" w:rsidR="00000000" w:rsidRPr="00000000">
        <w:rPr>
          <w:rtl w:val="0"/>
        </w:rPr>
      </w:r>
    </w:p>
    <w:p w:rsidR="00000000" w:rsidDel="00000000" w:rsidP="00000000" w:rsidRDefault="00000000" w:rsidRPr="00000000" w14:paraId="0000022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California Transit Data Guidelines - Caltrans - CA.gov, accessed August 16, 2025, </w:t>
      </w:r>
      <w:hyperlink r:id="rId123">
        <w:r w:rsidDel="00000000" w:rsidR="00000000" w:rsidRPr="00000000">
          <w:rPr>
            <w:rFonts w:ascii="Google Sans" w:cs="Google Sans" w:eastAsia="Google Sans" w:hAnsi="Google Sans"/>
            <w:color w:val="0000ee"/>
            <w:sz w:val="24"/>
            <w:szCs w:val="24"/>
            <w:u w:val="single"/>
            <w:rtl w:val="0"/>
          </w:rPr>
          <w:t xml:space="preserve">https://dot.ca.gov/cal-itp/california-transit-data-guidelines</w:t>
        </w:r>
      </w:hyperlink>
      <w:r w:rsidDel="00000000" w:rsidR="00000000" w:rsidRPr="00000000">
        <w:rPr>
          <w:rtl w:val="0"/>
        </w:rPr>
      </w:r>
    </w:p>
    <w:p w:rsidR="00000000" w:rsidDel="00000000" w:rsidP="00000000" w:rsidRDefault="00000000" w:rsidRPr="00000000" w14:paraId="0000023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Interactive Visualization for the GTFS and GTFS-RT Data of Budapest, accessed August 16, 2025, </w:t>
      </w:r>
      <w:hyperlink r:id="rId124">
        <w:r w:rsidDel="00000000" w:rsidR="00000000" w:rsidRPr="00000000">
          <w:rPr>
            <w:rFonts w:ascii="Google Sans" w:cs="Google Sans" w:eastAsia="Google Sans" w:hAnsi="Google Sans"/>
            <w:color w:val="0000ee"/>
            <w:sz w:val="24"/>
            <w:szCs w:val="24"/>
            <w:u w:val="single"/>
            <w:rtl w:val="0"/>
          </w:rPr>
          <w:t xml:space="preserve">https://www.mdpi.com/2220-9964/14/7/245</w:t>
        </w:r>
      </w:hyperlink>
      <w:r w:rsidDel="00000000" w:rsidR="00000000" w:rsidRPr="00000000">
        <w:rPr>
          <w:rtl w:val="0"/>
        </w:rPr>
      </w:r>
    </w:p>
    <w:p w:rsidR="00000000" w:rsidDel="00000000" w:rsidP="00000000" w:rsidRDefault="00000000" w:rsidRPr="00000000" w14:paraId="0000023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Measurement and Classification of Transit Delays Using GTFS-RT Data This version of the article has been accepted for publicat - Mobility Innovation Center - University of Washington, accessed August 16, 2025, </w:t>
      </w:r>
      <w:hyperlink r:id="rId125">
        <w:r w:rsidDel="00000000" w:rsidR="00000000" w:rsidRPr="00000000">
          <w:rPr>
            <w:rFonts w:ascii="Google Sans" w:cs="Google Sans" w:eastAsia="Google Sans" w:hAnsi="Google Sans"/>
            <w:color w:val="0000ee"/>
            <w:sz w:val="24"/>
            <w:szCs w:val="24"/>
            <w:u w:val="single"/>
            <w:rtl w:val="0"/>
          </w:rPr>
          <w:t xml:space="preserve">https://mic.comotion.uw.edu/wp-content/uploads/2022/03/Aemmer-Ranjbari-MacKenzie-GTFS-RT-Transit-Delay.pdf</w:t>
        </w:r>
      </w:hyperlink>
      <w:r w:rsidDel="00000000" w:rsidR="00000000" w:rsidRPr="00000000">
        <w:rPr>
          <w:rtl w:val="0"/>
        </w:rPr>
      </w:r>
    </w:p>
    <w:p w:rsidR="00000000" w:rsidDel="00000000" w:rsidP="00000000" w:rsidRDefault="00000000" w:rsidRPr="00000000" w14:paraId="0000023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Interoperability as a Lever for Modernizing Public Transport | Cysca Technologies, accessed August 16, 2025, </w:t>
      </w:r>
      <w:hyperlink r:id="rId126">
        <w:r w:rsidDel="00000000" w:rsidR="00000000" w:rsidRPr="00000000">
          <w:rPr>
            <w:rFonts w:ascii="Google Sans" w:cs="Google Sans" w:eastAsia="Google Sans" w:hAnsi="Google Sans"/>
            <w:color w:val="0000ee"/>
            <w:sz w:val="24"/>
            <w:szCs w:val="24"/>
            <w:u w:val="single"/>
            <w:rtl w:val="0"/>
          </w:rPr>
          <w:t xml:space="preserve">https://www.cysca.com/en/insights/system-interoperability-as-a-lever-for-modernizing-public-transport</w:t>
        </w:r>
      </w:hyperlink>
      <w:r w:rsidDel="00000000" w:rsidR="00000000" w:rsidRPr="00000000">
        <w:rPr>
          <w:rtl w:val="0"/>
        </w:rPr>
      </w:r>
    </w:p>
    <w:p w:rsidR="00000000" w:rsidDel="00000000" w:rsidP="00000000" w:rsidRDefault="00000000" w:rsidRPr="00000000" w14:paraId="0000023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'98, accessed August 16, 2025, </w:t>
      </w:r>
      <w:hyperlink r:id="rId127">
        <w:r w:rsidDel="00000000" w:rsidR="00000000" w:rsidRPr="00000000">
          <w:rPr>
            <w:rFonts w:ascii="Google Sans" w:cs="Google Sans" w:eastAsia="Google Sans" w:hAnsi="Google Sans"/>
            <w:color w:val="0000ee"/>
            <w:sz w:val="24"/>
            <w:szCs w:val="24"/>
            <w:u w:val="single"/>
            <w:rtl w:val="0"/>
          </w:rPr>
          <w:t xml:space="preserve">https://highways.dot.gov/media/8556</w:t>
        </w:r>
      </w:hyperlink>
      <w:r w:rsidDel="00000000" w:rsidR="00000000" w:rsidRPr="00000000">
        <w:rPr>
          <w:rtl w:val="0"/>
        </w:rPr>
      </w:r>
    </w:p>
    <w:p w:rsidR="00000000" w:rsidDel="00000000" w:rsidP="00000000" w:rsidRDefault="00000000" w:rsidRPr="00000000" w14:paraId="0000023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Environmental Testing Standards | Applus+ Keystone, accessed August 16, 2025, </w:t>
      </w:r>
      <w:hyperlink r:id="rId128">
        <w:r w:rsidDel="00000000" w:rsidR="00000000" w:rsidRPr="00000000">
          <w:rPr>
            <w:rFonts w:ascii="Google Sans" w:cs="Google Sans" w:eastAsia="Google Sans" w:hAnsi="Google Sans"/>
            <w:color w:val="0000ee"/>
            <w:sz w:val="24"/>
            <w:szCs w:val="24"/>
            <w:u w:val="single"/>
            <w:rtl w:val="0"/>
          </w:rPr>
          <w:t xml:space="preserve">https://keystonecompliance.com/all-environmental-testing-standards/</w:t>
        </w:r>
      </w:hyperlink>
      <w:r w:rsidDel="00000000" w:rsidR="00000000" w:rsidRPr="00000000">
        <w:rPr>
          <w:rtl w:val="0"/>
        </w:rPr>
      </w:r>
    </w:p>
    <w:p w:rsidR="00000000" w:rsidDel="00000000" w:rsidP="00000000" w:rsidRDefault="00000000" w:rsidRPr="00000000" w14:paraId="0000023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Useful Life of Transit Buses and Vans Final Report, accessed August 16, 2025, </w:t>
      </w:r>
      <w:hyperlink r:id="rId129">
        <w:r w:rsidDel="00000000" w:rsidR="00000000" w:rsidRPr="00000000">
          <w:rPr>
            <w:rFonts w:ascii="Google Sans" w:cs="Google Sans" w:eastAsia="Google Sans" w:hAnsi="Google Sans"/>
            <w:color w:val="0000ee"/>
            <w:sz w:val="24"/>
            <w:szCs w:val="24"/>
            <w:u w:val="single"/>
            <w:rtl w:val="0"/>
          </w:rPr>
          <w:t xml:space="preserve">https://www.transit.dot.gov/sites/fta.dot.gov/files/docs/Useful_Life_of_Buses_Final_Report_4-26-07_rv1.pdf</w:t>
        </w:r>
      </w:hyperlink>
      <w:r w:rsidDel="00000000" w:rsidR="00000000" w:rsidRPr="00000000">
        <w:rPr>
          <w:rtl w:val="0"/>
        </w:rPr>
      </w:r>
    </w:p>
    <w:p w:rsidR="00000000" w:rsidDel="00000000" w:rsidP="00000000" w:rsidRDefault="00000000" w:rsidRPr="00000000" w14:paraId="0000023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Resources - American Public Transportation Association, accessed August 16, 2025, </w:t>
      </w:r>
      <w:hyperlink r:id="rId130">
        <w:r w:rsidDel="00000000" w:rsidR="00000000" w:rsidRPr="00000000">
          <w:rPr>
            <w:rFonts w:ascii="Google Sans" w:cs="Google Sans" w:eastAsia="Google Sans" w:hAnsi="Google Sans"/>
            <w:color w:val="0000ee"/>
            <w:sz w:val="24"/>
            <w:szCs w:val="24"/>
            <w:u w:val="single"/>
            <w:rtl w:val="0"/>
          </w:rPr>
          <w:t xml:space="preserve">https://www.apta.com/research-technical-resources/safety-security/cybersecurity-resources/</w:t>
        </w:r>
      </w:hyperlink>
      <w:r w:rsidDel="00000000" w:rsidR="00000000" w:rsidRPr="00000000">
        <w:rPr>
          <w:rtl w:val="0"/>
        </w:rPr>
      </w:r>
    </w:p>
    <w:p w:rsidR="00000000" w:rsidDel="00000000" w:rsidP="00000000" w:rsidRDefault="00000000" w:rsidRPr="00000000" w14:paraId="0000023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transit systems remain vulnerable to cyber threats - Government Executive, accessed August 16, 2025, </w:t>
      </w:r>
      <w:hyperlink r:id="rId131">
        <w:r w:rsidDel="00000000" w:rsidR="00000000" w:rsidRPr="00000000">
          <w:rPr>
            <w:rFonts w:ascii="Google Sans" w:cs="Google Sans" w:eastAsia="Google Sans" w:hAnsi="Google Sans"/>
            <w:color w:val="0000ee"/>
            <w:sz w:val="24"/>
            <w:szCs w:val="24"/>
            <w:u w:val="single"/>
            <w:rtl w:val="0"/>
          </w:rPr>
          <w:t xml:space="preserve">https://www.govexec.com/defense/2023/06/public-transit-systems-remain-vulnerable-cyber-threats/387909/</w:t>
        </w:r>
      </w:hyperlink>
      <w:r w:rsidDel="00000000" w:rsidR="00000000" w:rsidRPr="00000000">
        <w:rPr>
          <w:rtl w:val="0"/>
        </w:rPr>
      </w:r>
    </w:p>
    <w:p w:rsidR="00000000" w:rsidDel="00000000" w:rsidP="00000000" w:rsidRDefault="00000000" w:rsidRPr="00000000" w14:paraId="0000023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Framework | NIST, accessed August 16, 2025, </w:t>
      </w:r>
      <w:hyperlink r:id="rId132">
        <w:r w:rsidDel="00000000" w:rsidR="00000000" w:rsidRPr="00000000">
          <w:rPr>
            <w:rFonts w:ascii="Google Sans" w:cs="Google Sans" w:eastAsia="Google Sans" w:hAnsi="Google Sans"/>
            <w:color w:val="0000ee"/>
            <w:sz w:val="24"/>
            <w:szCs w:val="24"/>
            <w:u w:val="single"/>
            <w:rtl w:val="0"/>
          </w:rPr>
          <w:t xml:space="preserve">https://www.nist.gov/cyberframework</w:t>
        </w:r>
      </w:hyperlink>
      <w:r w:rsidDel="00000000" w:rsidR="00000000" w:rsidRPr="00000000">
        <w:rPr>
          <w:rtl w:val="0"/>
        </w:rPr>
      </w:r>
    </w:p>
    <w:p w:rsidR="00000000" w:rsidDel="00000000" w:rsidP="00000000" w:rsidRDefault="00000000" w:rsidRPr="00000000" w14:paraId="0000023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NIST Cybersecurity Framework (CSF) 2.0, accessed August 16, 2025, </w:t>
      </w:r>
      <w:hyperlink r:id="rId133">
        <w:r w:rsidDel="00000000" w:rsidR="00000000" w:rsidRPr="00000000">
          <w:rPr>
            <w:rFonts w:ascii="Google Sans" w:cs="Google Sans" w:eastAsia="Google Sans" w:hAnsi="Google Sans"/>
            <w:color w:val="0000ee"/>
            <w:sz w:val="24"/>
            <w:szCs w:val="24"/>
            <w:u w:val="single"/>
            <w:rtl w:val="0"/>
          </w:rPr>
          <w:t xml:space="preserve">https://nvlpubs.nist.gov/nistpubs/CSWP/NIST.CSWP.29.pdf</w:t>
        </w:r>
      </w:hyperlink>
      <w:r w:rsidDel="00000000" w:rsidR="00000000" w:rsidRPr="00000000">
        <w:rPr>
          <w:rtl w:val="0"/>
        </w:rPr>
      </w:r>
    </w:p>
    <w:p w:rsidR="00000000" w:rsidDel="00000000" w:rsidP="00000000" w:rsidRDefault="00000000" w:rsidRPr="00000000" w14:paraId="0000023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Transportation Systems Sector | Cybersecurity and Infrastructure ..., accessed August 16, 2025, </w:t>
      </w:r>
      <w:hyperlink r:id="rId134">
        <w:r w:rsidDel="00000000" w:rsidR="00000000" w:rsidRPr="00000000">
          <w:rPr>
            <w:rFonts w:ascii="Google Sans" w:cs="Google Sans" w:eastAsia="Google Sans" w:hAnsi="Google Sans"/>
            <w:color w:val="0000ee"/>
            <w:sz w:val="24"/>
            <w:szCs w:val="24"/>
            <w:u w:val="single"/>
            <w:rtl w:val="0"/>
          </w:rPr>
          <w:t xml:space="preserve">https://www.cisa.gov/topics/critical-infrastructure-security-and-resilience/critical-infrastructure-sectors/transportation-systems-sector</w:t>
        </w:r>
      </w:hyperlink>
      <w:r w:rsidDel="00000000" w:rsidR="00000000" w:rsidRPr="00000000">
        <w:rPr>
          <w:rtl w:val="0"/>
        </w:rPr>
      </w:r>
    </w:p>
    <w:p w:rsidR="00000000" w:rsidDel="00000000" w:rsidP="00000000" w:rsidRDefault="00000000" w:rsidRPr="00000000" w14:paraId="0000023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Surface Transportation Cybersecurity Toolkit | Transportation ... - TSA, accessed August 16, 2025, </w:t>
      </w:r>
      <w:hyperlink r:id="rId135">
        <w:r w:rsidDel="00000000" w:rsidR="00000000" w:rsidRPr="00000000">
          <w:rPr>
            <w:rFonts w:ascii="Google Sans" w:cs="Google Sans" w:eastAsia="Google Sans" w:hAnsi="Google Sans"/>
            <w:color w:val="0000ee"/>
            <w:sz w:val="24"/>
            <w:szCs w:val="24"/>
            <w:u w:val="single"/>
            <w:rtl w:val="0"/>
          </w:rPr>
          <w:t xml:space="preserve">https://www.tsa.gov/for-industry/surface-transportation-cybersecurity-toolkit</w:t>
        </w:r>
      </w:hyperlink>
      <w:r w:rsidDel="00000000" w:rsidR="00000000" w:rsidRPr="00000000">
        <w:rPr>
          <w:rtl w:val="0"/>
        </w:rPr>
      </w:r>
    </w:p>
    <w:p w:rsidR="00000000" w:rsidDel="00000000" w:rsidP="00000000" w:rsidRDefault="00000000" w:rsidRPr="00000000" w14:paraId="0000023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Resources for Transit Agencies | FTA, accessed August 16, 2025, </w:t>
      </w:r>
      <w:hyperlink r:id="rId136">
        <w:r w:rsidDel="00000000" w:rsidR="00000000" w:rsidRPr="00000000">
          <w:rPr>
            <w:rFonts w:ascii="Google Sans" w:cs="Google Sans" w:eastAsia="Google Sans" w:hAnsi="Google Sans"/>
            <w:color w:val="0000ee"/>
            <w:sz w:val="24"/>
            <w:szCs w:val="24"/>
            <w:u w:val="single"/>
            <w:rtl w:val="0"/>
          </w:rPr>
          <w:t xml:space="preserve">https://www.transit.dot.gov/regulations-and-programs/safety/cybersecurity-resources-transit-agencies</w:t>
        </w:r>
      </w:hyperlink>
      <w:r w:rsidDel="00000000" w:rsidR="00000000" w:rsidRPr="00000000">
        <w:rPr>
          <w:rtl w:val="0"/>
        </w:rPr>
      </w:r>
    </w:p>
    <w:p w:rsidR="00000000" w:rsidDel="00000000" w:rsidP="00000000" w:rsidRDefault="00000000" w:rsidRPr="00000000" w14:paraId="0000023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Node Importance Evaluation of Urban Rail Transit Based on Signaling System Failure: A Case Study of the Nanjing Metro - MDPI, accessed August 16, 2025, </w:t>
      </w:r>
      <w:hyperlink r:id="rId137">
        <w:r w:rsidDel="00000000" w:rsidR="00000000" w:rsidRPr="00000000">
          <w:rPr>
            <w:rFonts w:ascii="Google Sans" w:cs="Google Sans" w:eastAsia="Google Sans" w:hAnsi="Google Sans"/>
            <w:color w:val="0000ee"/>
            <w:sz w:val="24"/>
            <w:szCs w:val="24"/>
            <w:u w:val="single"/>
            <w:rtl w:val="0"/>
          </w:rPr>
          <w:t xml:space="preserve">https://www.mdpi.com/2076-3417/14/20/9600</w:t>
        </w:r>
      </w:hyperlink>
      <w:r w:rsidDel="00000000" w:rsidR="00000000" w:rsidRPr="00000000">
        <w:rPr>
          <w:rtl w:val="0"/>
        </w:rPr>
      </w:r>
    </w:p>
    <w:p w:rsidR="00000000" w:rsidDel="00000000" w:rsidP="00000000" w:rsidRDefault="00000000" w:rsidRPr="00000000" w14:paraId="0000023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a “signal problem” mean and why does it constantly happen? : r/mbta - Reddit, accessed August 16, 2025, </w:t>
      </w:r>
      <w:hyperlink r:id="rId138">
        <w:r w:rsidDel="00000000" w:rsidR="00000000" w:rsidRPr="00000000">
          <w:rPr>
            <w:rFonts w:ascii="Google Sans" w:cs="Google Sans" w:eastAsia="Google Sans" w:hAnsi="Google Sans"/>
            <w:color w:val="0000ee"/>
            <w:sz w:val="24"/>
            <w:szCs w:val="24"/>
            <w:u w:val="single"/>
            <w:rtl w:val="0"/>
          </w:rPr>
          <w:t xml:space="preserve">https://www.reddit.com/r/mbta/comments/1it3eci/what_does_a_signal_problem_mean_and_why_does_it/</w:t>
        </w:r>
      </w:hyperlink>
      <w:r w:rsidDel="00000000" w:rsidR="00000000" w:rsidRPr="00000000">
        <w:rPr>
          <w:rtl w:val="0"/>
        </w:rPr>
      </w:r>
    </w:p>
    <w:p w:rsidR="00000000" w:rsidDel="00000000" w:rsidP="00000000" w:rsidRDefault="00000000" w:rsidRPr="00000000" w14:paraId="0000023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Cascading Failure Analysis on Shanghai Metro Networks: An Improved Coupled Map Lattices Model Based on Graph Attention Networks - PubMed Central, accessed August 16, 2025, </w:t>
      </w:r>
      <w:hyperlink r:id="rId139">
        <w:r w:rsidDel="00000000" w:rsidR="00000000" w:rsidRPr="00000000">
          <w:rPr>
            <w:rFonts w:ascii="Google Sans" w:cs="Google Sans" w:eastAsia="Google Sans" w:hAnsi="Google Sans"/>
            <w:color w:val="0000ee"/>
            <w:sz w:val="24"/>
            <w:szCs w:val="24"/>
            <w:u w:val="single"/>
            <w:rtl w:val="0"/>
          </w:rPr>
          <w:t xml:space="preserve">https://pmc.ncbi.nlm.nih.gov/articles/PMC8751071/</w:t>
        </w:r>
      </w:hyperlink>
      <w:r w:rsidDel="00000000" w:rsidR="00000000" w:rsidRPr="00000000">
        <w:rPr>
          <w:rtl w:val="0"/>
        </w:rPr>
      </w:r>
    </w:p>
    <w:p w:rsidR="00000000" w:rsidDel="00000000" w:rsidP="00000000" w:rsidRDefault="00000000" w:rsidRPr="00000000" w14:paraId="0000024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GPS Data to Gain Insight into Public Transport Travel Time Variability - ASCE Library, accessed August 16, 2025, </w:t>
      </w:r>
      <w:hyperlink r:id="rId140">
        <w:r w:rsidDel="00000000" w:rsidR="00000000" w:rsidRPr="00000000">
          <w:rPr>
            <w:rFonts w:ascii="Google Sans" w:cs="Google Sans" w:eastAsia="Google Sans" w:hAnsi="Google Sans"/>
            <w:color w:val="0000ee"/>
            <w:sz w:val="24"/>
            <w:szCs w:val="24"/>
            <w:u w:val="single"/>
            <w:rtl w:val="0"/>
          </w:rPr>
          <w:t xml:space="preserve">https://ascelibrary.org/doi/abs/10.1061/%28ASCE%29TE.1943-5436.0000126</w:t>
        </w:r>
      </w:hyperlink>
      <w:r w:rsidDel="00000000" w:rsidR="00000000" w:rsidRPr="00000000">
        <w:rPr>
          <w:rtl w:val="0"/>
        </w:rPr>
      </w:r>
    </w:p>
    <w:p w:rsidR="00000000" w:rsidDel="00000000" w:rsidP="00000000" w:rsidRDefault="00000000" w:rsidRPr="00000000" w14:paraId="0000024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GPS Jamming during Israel-Iran War Demonstrates Risks to Civilian Operations | Steptoe, accessed August 16, 2025, </w:t>
      </w:r>
      <w:hyperlink r:id="rId141">
        <w:r w:rsidDel="00000000" w:rsidR="00000000" w:rsidRPr="00000000">
          <w:rPr>
            <w:rFonts w:ascii="Google Sans" w:cs="Google Sans" w:eastAsia="Google Sans" w:hAnsi="Google Sans"/>
            <w:color w:val="0000ee"/>
            <w:sz w:val="24"/>
            <w:szCs w:val="24"/>
            <w:u w:val="single"/>
            <w:rtl w:val="0"/>
          </w:rPr>
          <w:t xml:space="preserve">https://www.steptoe.com/en/news-publications/stepwise-risk-outlook/gps-jamming-during-israel-iran-war-demonstrates-risks-to-civilian-operations.html</w:t>
        </w:r>
      </w:hyperlink>
      <w:r w:rsidDel="00000000" w:rsidR="00000000" w:rsidRPr="00000000">
        <w:rPr>
          <w:rtl w:val="0"/>
        </w:rPr>
      </w:r>
    </w:p>
    <w:p w:rsidR="00000000" w:rsidDel="00000000" w:rsidP="00000000" w:rsidRDefault="00000000" w:rsidRPr="00000000" w14:paraId="0000024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 Insights GPS Interference Event, accessed August 16, 2025, </w:t>
      </w:r>
      <w:hyperlink r:id="rId142">
        <w:r w:rsidDel="00000000" w:rsidR="00000000" w:rsidRPr="00000000">
          <w:rPr>
            <w:rFonts w:ascii="Google Sans" w:cs="Google Sans" w:eastAsia="Google Sans" w:hAnsi="Google Sans"/>
            <w:color w:val="0000ee"/>
            <w:sz w:val="24"/>
            <w:szCs w:val="24"/>
            <w:u w:val="single"/>
            <w:rtl w:val="0"/>
          </w:rPr>
          <w:t xml:space="preserve">https://www.cisa.gov/sites/default/files/2023-02/CISA-Insights_GPS-Interference_508.pdf</w:t>
        </w:r>
      </w:hyperlink>
      <w:r w:rsidDel="00000000" w:rsidR="00000000" w:rsidRPr="00000000">
        <w:rPr>
          <w:rtl w:val="0"/>
        </w:rPr>
      </w:r>
    </w:p>
    <w:p w:rsidR="00000000" w:rsidDel="00000000" w:rsidP="00000000" w:rsidRDefault="00000000" w:rsidRPr="00000000" w14:paraId="0000024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Technology is Shaping the Future of Public Transportation - Mondo, accessed August 16, 2025, </w:t>
      </w:r>
      <w:hyperlink r:id="rId143">
        <w:r w:rsidDel="00000000" w:rsidR="00000000" w:rsidRPr="00000000">
          <w:rPr>
            <w:rFonts w:ascii="Google Sans" w:cs="Google Sans" w:eastAsia="Google Sans" w:hAnsi="Google Sans"/>
            <w:color w:val="0000ee"/>
            <w:sz w:val="24"/>
            <w:szCs w:val="24"/>
            <w:u w:val="single"/>
            <w:rtl w:val="0"/>
          </w:rPr>
          <w:t xml:space="preserve">https://mondo.com/insights/how-technology-is-shaping-the-future-of-public-transportation/</w:t>
        </w:r>
      </w:hyperlink>
      <w:r w:rsidDel="00000000" w:rsidR="00000000" w:rsidRPr="00000000">
        <w:rPr>
          <w:rtl w:val="0"/>
        </w:rPr>
      </w:r>
    </w:p>
    <w:p w:rsidR="00000000" w:rsidDel="00000000" w:rsidP="00000000" w:rsidRDefault="00000000" w:rsidRPr="00000000" w14:paraId="0000024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public transport an attractive option in your city - C40 Knowledge Hub, accessed August 16, 2025, </w:t>
      </w:r>
      <w:hyperlink r:id="rId144">
        <w:r w:rsidDel="00000000" w:rsidR="00000000" w:rsidRPr="00000000">
          <w:rPr>
            <w:rFonts w:ascii="Google Sans" w:cs="Google Sans" w:eastAsia="Google Sans" w:hAnsi="Google Sans"/>
            <w:color w:val="0000ee"/>
            <w:sz w:val="24"/>
            <w:szCs w:val="24"/>
            <w:u w:val="single"/>
            <w:rtl w:val="0"/>
          </w:rPr>
          <w:t xml:space="preserve">https://www.c40knowledgehub.org/s/article/How-to-make-public-transport-an-attractive-option-in-your-city</w:t>
        </w:r>
      </w:hyperlink>
      <w:r w:rsidDel="00000000" w:rsidR="00000000" w:rsidRPr="00000000">
        <w:rPr>
          <w:rtl w:val="0"/>
        </w:rPr>
      </w:r>
    </w:p>
    <w:p w:rsidR="00000000" w:rsidDel="00000000" w:rsidP="00000000" w:rsidRDefault="00000000" w:rsidRPr="00000000" w14:paraId="0000024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Transportation Technology - SANDAG, accessed August 16, 2025, </w:t>
      </w:r>
      <w:hyperlink r:id="rId145">
        <w:r w:rsidDel="00000000" w:rsidR="00000000" w:rsidRPr="00000000">
          <w:rPr>
            <w:rFonts w:ascii="Google Sans" w:cs="Google Sans" w:eastAsia="Google Sans" w:hAnsi="Google Sans"/>
            <w:color w:val="0000ee"/>
            <w:sz w:val="24"/>
            <w:szCs w:val="24"/>
            <w:u w:val="single"/>
            <w:rtl w:val="0"/>
          </w:rPr>
          <w:t xml:space="preserve">https://www.sandag.org/projects-and-programs/innovative-mobility/transportation-technology</w:t>
        </w:r>
      </w:hyperlink>
      <w:r w:rsidDel="00000000" w:rsidR="00000000" w:rsidRPr="00000000">
        <w:rPr>
          <w:rtl w:val="0"/>
        </w:rPr>
      </w:r>
    </w:p>
    <w:p w:rsidR="00000000" w:rsidDel="00000000" w:rsidP="00000000" w:rsidRDefault="00000000" w:rsidRPr="00000000" w14:paraId="0000024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Transit Technology Trends You Should Know For 2024 | TripSpark, accessed August 16, 2025, </w:t>
      </w:r>
      <w:hyperlink r:id="rId146">
        <w:r w:rsidDel="00000000" w:rsidR="00000000" w:rsidRPr="00000000">
          <w:rPr>
            <w:rFonts w:ascii="Google Sans" w:cs="Google Sans" w:eastAsia="Google Sans" w:hAnsi="Google Sans"/>
            <w:color w:val="0000ee"/>
            <w:sz w:val="24"/>
            <w:szCs w:val="24"/>
            <w:u w:val="single"/>
            <w:rtl w:val="0"/>
          </w:rPr>
          <w:t xml:space="preserve">https://www.tripspark.com/blog/4-transit-technology-trends-2024/</w:t>
        </w:r>
      </w:hyperlink>
      <w:r w:rsidDel="00000000" w:rsidR="00000000" w:rsidRPr="00000000">
        <w:rPr>
          <w:rtl w:val="0"/>
        </w:rPr>
      </w:r>
    </w:p>
    <w:p w:rsidR="00000000" w:rsidDel="00000000" w:rsidP="00000000" w:rsidRDefault="00000000" w:rsidRPr="00000000" w14:paraId="0000024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Ways to Use New Transportation Technologies - Local Infrastructure Hub, accessed August 16, 2025, </w:t>
      </w:r>
      <w:hyperlink r:id="rId147">
        <w:r w:rsidDel="00000000" w:rsidR="00000000" w:rsidRPr="00000000">
          <w:rPr>
            <w:rFonts w:ascii="Google Sans" w:cs="Google Sans" w:eastAsia="Google Sans" w:hAnsi="Google Sans"/>
            <w:color w:val="0000ee"/>
            <w:sz w:val="24"/>
            <w:szCs w:val="24"/>
            <w:u w:val="single"/>
            <w:rtl w:val="0"/>
          </w:rPr>
          <w:t xml:space="preserve">https://localinfrastructure.org/resources/4-ways-to-use-new-transportation-technologies/</w:t>
        </w:r>
      </w:hyperlink>
      <w:r w:rsidDel="00000000" w:rsidR="00000000" w:rsidRPr="00000000">
        <w:rPr>
          <w:rtl w:val="0"/>
        </w:rPr>
      </w:r>
    </w:p>
    <w:p w:rsidR="00000000" w:rsidDel="00000000" w:rsidP="00000000" w:rsidRDefault="00000000" w:rsidRPr="00000000" w14:paraId="0000024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GTFS? - General Transit Feed Specification, accessed August 16, 2025, </w:t>
      </w:r>
      <w:hyperlink r:id="rId148">
        <w:r w:rsidDel="00000000" w:rsidR="00000000" w:rsidRPr="00000000">
          <w:rPr>
            <w:rFonts w:ascii="Google Sans" w:cs="Google Sans" w:eastAsia="Google Sans" w:hAnsi="Google Sans"/>
            <w:color w:val="0000ee"/>
            <w:sz w:val="24"/>
            <w:szCs w:val="24"/>
            <w:u w:val="single"/>
            <w:rtl w:val="0"/>
          </w:rPr>
          <w:t xml:space="preserve">https://gtfs.org/getting-started/what-is-GTFS/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ctweb.org/news/the-importance-of-data-analytics-in-commuter-transportation" TargetMode="External"/><Relationship Id="rId42" Type="http://schemas.openxmlformats.org/officeDocument/2006/relationships/hyperlink" Target="https://datasmart.hks.harvard.edu/leveraging-data-integration-revolutionize-urban-transportation" TargetMode="External"/><Relationship Id="rId41" Type="http://schemas.openxmlformats.org/officeDocument/2006/relationships/hyperlink" Target="https://www.emtracsystems.com/transit/transit-data-analytics/" TargetMode="External"/><Relationship Id="rId44" Type="http://schemas.openxmlformats.org/officeDocument/2006/relationships/hyperlink" Target="https://www.modeshift.com/the-intersection-of-data-security-and-smart-public-transit-systems/" TargetMode="External"/><Relationship Id="rId43" Type="http://schemas.openxmlformats.org/officeDocument/2006/relationships/hyperlink" Target="https://transitcenter.org/publication/do-not-track-a-guide-to-data-privacy-for-new-transit-fare-media/" TargetMode="External"/><Relationship Id="rId46" Type="http://schemas.openxmlformats.org/officeDocument/2006/relationships/hyperlink" Target="https://streetfurniture.com/top-3-tips-for-vandal-resistant-street-furniture/" TargetMode="External"/><Relationship Id="rId45" Type="http://schemas.openxmlformats.org/officeDocument/2006/relationships/hyperlink" Target="https://transitcenter.org/wp-content/uploads/2018/10/BusReport_Spreads.pdf" TargetMode="External"/><Relationship Id="rId107" Type="http://schemas.openxmlformats.org/officeDocument/2006/relationships/hyperlink" Target="https://www.hitachihyoron.com/rev/archive/2018/r2018_07/07a05/index.html" TargetMode="External"/><Relationship Id="rId106" Type="http://schemas.openxmlformats.org/officeDocument/2006/relationships/hyperlink" Target="https://en.wikipedia.org/wiki/Communications-based_train_control" TargetMode="External"/><Relationship Id="rId105" Type="http://schemas.openxmlformats.org/officeDocument/2006/relationships/hyperlink" Target="https://www.groupe-sncf.com/en/group/behind-the-scenes/traffic-flows/rail-signalling" TargetMode="External"/><Relationship Id="rId104" Type="http://schemas.openxmlformats.org/officeDocument/2006/relationships/hyperlink" Target="https://en.wikipedia.org/wiki/Railway_signal" TargetMode="External"/><Relationship Id="rId109" Type="http://schemas.openxmlformats.org/officeDocument/2006/relationships/hyperlink" Target="https://orbit.dtu.dk/files/128950142/COMST2661384.pdf" TargetMode="External"/><Relationship Id="rId108" Type="http://schemas.openxmlformats.org/officeDocument/2006/relationships/hyperlink" Target="https://www.researchgate.net/figure/CBTC-system-architecture_fig1_283187607" TargetMode="External"/><Relationship Id="rId48" Type="http://schemas.openxmlformats.org/officeDocument/2006/relationships/hyperlink" Target="https://www.nationalrtap.org/Toolkits/ADA-Toolkit/vehicle-and-facility-accessibility" TargetMode="External"/><Relationship Id="rId47" Type="http://schemas.openxmlformats.org/officeDocument/2006/relationships/hyperlink" Target="https://adata.org/factsheet/ADA-accessible-transportation" TargetMode="External"/><Relationship Id="rId49" Type="http://schemas.openxmlformats.org/officeDocument/2006/relationships/hyperlink" Target="https://www.go-easier.com/wp-content/uploads/2020/02/EASIER_BROCHURE-TVM.pdf" TargetMode="External"/><Relationship Id="rId103" Type="http://schemas.openxmlformats.org/officeDocument/2006/relationships/hyperlink" Target="https://sma.nasa.gov/docs/default-source/safety-messages/safetymessage-2011-08-01-dcmetrorailwaycollision.pdf?sfvrsn=51ae1ef8_4" TargetMode="External"/><Relationship Id="rId102" Type="http://schemas.openxmlformats.org/officeDocument/2006/relationships/hyperlink" Target="https://www.hitachirail.com/blog/2023/how-does-train-signalling-work/" TargetMode="External"/><Relationship Id="rId101" Type="http://schemas.openxmlformats.org/officeDocument/2006/relationships/hyperlink" Target="https://ww2.arb.ca.gov/sites/default/files/2025-06/Overhead%20Catenary%20System%20Rail%20Fact%20Sheet.pdf" TargetMode="External"/><Relationship Id="rId100" Type="http://schemas.openxmlformats.org/officeDocument/2006/relationships/hyperlink" Target="https://en.wikipedia.org/wiki/Railway_electrification" TargetMode="External"/><Relationship Id="rId31" Type="http://schemas.openxmlformats.org/officeDocument/2006/relationships/hyperlink" Target="https://www.ptvgroup.com/en/products/ptv-lines" TargetMode="External"/><Relationship Id="rId30" Type="http://schemas.openxmlformats.org/officeDocument/2006/relationships/hyperlink" Target="https://www.goswift.ly/solution-scheduling" TargetMode="External"/><Relationship Id="rId33" Type="http://schemas.openxmlformats.org/officeDocument/2006/relationships/hyperlink" Target="https://www.cubic.com/transportation/products/public-transportation-solutions/urban-mobility-back-office" TargetMode="External"/><Relationship Id="rId32" Type="http://schemas.openxmlformats.org/officeDocument/2006/relationships/hyperlink" Target="https://ridewithvia.com/solutions/remix/planning" TargetMode="External"/><Relationship Id="rId35" Type="http://schemas.openxmlformats.org/officeDocument/2006/relationships/hyperlink" Target="https://en.wikipedia.org/wiki/Automated_fare_collection" TargetMode="External"/><Relationship Id="rId34" Type="http://schemas.openxmlformats.org/officeDocument/2006/relationships/hyperlink" Target="https://www.lecipinc.com/products/afc_top.html" TargetMode="External"/><Relationship Id="rId37" Type="http://schemas.openxmlformats.org/officeDocument/2006/relationships/hyperlink" Target="https://rosap.ntl.bts.gov/view/dot/79571/dot_79571_DS1.pdf" TargetMode="External"/><Relationship Id="rId36" Type="http://schemas.openxmlformats.org/officeDocument/2006/relationships/hyperlink" Target="https://transitfare.com/blog/automated-fare-collection-system-overview-whitepaper" TargetMode="External"/><Relationship Id="rId39" Type="http://schemas.openxmlformats.org/officeDocument/2006/relationships/hyperlink" Target="https://www.goswift.ly/" TargetMode="External"/><Relationship Id="rId38" Type="http://schemas.openxmlformats.org/officeDocument/2006/relationships/hyperlink" Target="https://etatransit.com/solutions/business-intelligence/" TargetMode="External"/><Relationship Id="rId20" Type="http://schemas.openxmlformats.org/officeDocument/2006/relationships/hyperlink" Target="https://etatransit.com/solutions/cad-avl-gps-tracking/" TargetMode="External"/><Relationship Id="rId22" Type="http://schemas.openxmlformats.org/officeDocument/2006/relationships/hyperlink" Target="https://passiotech.com/cadavl/" TargetMode="External"/><Relationship Id="rId21" Type="http://schemas.openxmlformats.org/officeDocument/2006/relationships/hyperlink" Target="https://www.modeshift.com/products/cad-avl/" TargetMode="External"/><Relationship Id="rId24" Type="http://schemas.openxmlformats.org/officeDocument/2006/relationships/hyperlink" Target="https://dot.ca.gov/cal-itp/technology-components" TargetMode="External"/><Relationship Id="rId23" Type="http://schemas.openxmlformats.org/officeDocument/2006/relationships/hyperlink" Target="https://blog.cleverdevices.com/four-reasons-cad-avl-system-support-interlining" TargetMode="External"/><Relationship Id="rId129" Type="http://schemas.openxmlformats.org/officeDocument/2006/relationships/hyperlink" Target="https://www.transit.dot.gov/sites/fta.dot.gov/files/docs/Useful_Life_of_Buses_Final_Report_4-26-07_rv1.pdf" TargetMode="External"/><Relationship Id="rId128" Type="http://schemas.openxmlformats.org/officeDocument/2006/relationships/hyperlink" Target="https://keystonecompliance.com/all-environmental-testing-standards/" TargetMode="External"/><Relationship Id="rId127" Type="http://schemas.openxmlformats.org/officeDocument/2006/relationships/hyperlink" Target="https://highways.dot.gov/media/8556" TargetMode="External"/><Relationship Id="rId126" Type="http://schemas.openxmlformats.org/officeDocument/2006/relationships/hyperlink" Target="https://www.cysca.com/en/insights/system-interoperability-as-a-lever-for-modernizing-public-transport" TargetMode="External"/><Relationship Id="rId26" Type="http://schemas.openxmlformats.org/officeDocument/2006/relationships/hyperlink" Target="https://www.goswift.ly/blog/transforming-transit-with-high-quality-data" TargetMode="External"/><Relationship Id="rId121" Type="http://schemas.openxmlformats.org/officeDocument/2006/relationships/hyperlink" Target="https://digitalcommons.usf.edu/cgi/viewcontent.cgi?article=1541&amp;context=jpt" TargetMode="External"/><Relationship Id="rId25" Type="http://schemas.openxmlformats.org/officeDocument/2006/relationships/hyperlink" Target="https://www.goswift.ly/blog/3-lessons-from-hundreds-of-data-therapy-sessions" TargetMode="External"/><Relationship Id="rId120" Type="http://schemas.openxmlformats.org/officeDocument/2006/relationships/hyperlink" Target="https://developers.google.com/transit/gtfs" TargetMode="External"/><Relationship Id="rId28" Type="http://schemas.openxmlformats.org/officeDocument/2006/relationships/hyperlink" Target="https://www.tripspark.com/fixed-route-software/" TargetMode="External"/><Relationship Id="rId27" Type="http://schemas.openxmlformats.org/officeDocument/2006/relationships/hyperlink" Target="https://trapezegroup.com/" TargetMode="External"/><Relationship Id="rId125" Type="http://schemas.openxmlformats.org/officeDocument/2006/relationships/hyperlink" Target="https://mic.comotion.uw.edu/wp-content/uploads/2022/03/Aemmer-Ranjbari-MacKenzie-GTFS-RT-Transit-Delay.pdf" TargetMode="External"/><Relationship Id="rId29" Type="http://schemas.openxmlformats.org/officeDocument/2006/relationships/hyperlink" Target="https://ridewithvia.com/" TargetMode="External"/><Relationship Id="rId124" Type="http://schemas.openxmlformats.org/officeDocument/2006/relationships/hyperlink" Target="https://www.mdpi.com/2220-9964/14/7/245" TargetMode="External"/><Relationship Id="rId123" Type="http://schemas.openxmlformats.org/officeDocument/2006/relationships/hyperlink" Target="https://dot.ca.gov/cal-itp/california-transit-data-guidelines" TargetMode="External"/><Relationship Id="rId122" Type="http://schemas.openxmlformats.org/officeDocument/2006/relationships/hyperlink" Target="https://blog.tripela.net/blog/2024-11-04-transportation-standards/" TargetMode="External"/><Relationship Id="rId95" Type="http://schemas.openxmlformats.org/officeDocument/2006/relationships/hyperlink" Target="https://www.macimpulse.net/blog/understanding-catenary-systems-an-overview" TargetMode="External"/><Relationship Id="rId94" Type="http://schemas.openxmlformats.org/officeDocument/2006/relationships/hyperlink" Target="https://www.networkrail.co.uk/running-the-railway/looking-after-the-railway/track/third-rail/" TargetMode="External"/><Relationship Id="rId97" Type="http://schemas.openxmlformats.org/officeDocument/2006/relationships/hyperlink" Target="https://en.wikipedia.org/wiki/Overhead_line" TargetMode="External"/><Relationship Id="rId96" Type="http://schemas.openxmlformats.org/officeDocument/2006/relationships/hyperlink" Target="https://adortech.com/blog/railway-overhead-line-equipment" TargetMode="External"/><Relationship Id="rId11" Type="http://schemas.openxmlformats.org/officeDocument/2006/relationships/hyperlink" Target="https://www.wsp.com/en-us/services/intelligent-transportation-systems-its" TargetMode="External"/><Relationship Id="rId99" Type="http://schemas.openxmlformats.org/officeDocument/2006/relationships/hyperlink" Target="https://www.njtransit.com/catenary" TargetMode="External"/><Relationship Id="rId10" Type="http://schemas.openxmlformats.org/officeDocument/2006/relationships/hyperlink" Target="https://miovision.com/blog/intelligent-traffic-systems-urban-mobility/" TargetMode="External"/><Relationship Id="rId98" Type="http://schemas.openxmlformats.org/officeDocument/2006/relationships/hyperlink" Target="https://www.macimpulse.net/blog/components-of-an-overhead-contact-system-powering-sustainable-urban-mobility" TargetMode="External"/><Relationship Id="rId13" Type="http://schemas.openxmlformats.org/officeDocument/2006/relationships/hyperlink" Target="https://www.metrotransit.org/transit-control-center" TargetMode="External"/><Relationship Id="rId12" Type="http://schemas.openxmlformats.org/officeDocument/2006/relationships/hyperlink" Target="https://www.iris-sensing.com/us/news/article/intelligent-public-transport-systems-the-future-of-mass-transit/" TargetMode="External"/><Relationship Id="rId91" Type="http://schemas.openxmlformats.org/officeDocument/2006/relationships/hyperlink" Target="https://www.wabteccorp.com/digital-intelligence/condition-monitoring/kinetix-inspection-technologies/wayside" TargetMode="External"/><Relationship Id="rId90" Type="http://schemas.openxmlformats.org/officeDocument/2006/relationships/hyperlink" Target="https://www.artc.com.au/customers/wayside/" TargetMode="External"/><Relationship Id="rId93" Type="http://schemas.openxmlformats.org/officeDocument/2006/relationships/hyperlink" Target="https://railsystem.net/third-rail/" TargetMode="External"/><Relationship Id="rId92" Type="http://schemas.openxmlformats.org/officeDocument/2006/relationships/hyperlink" Target="https://en.wikipedia.org/wiki/Third_rail" TargetMode="External"/><Relationship Id="rId118" Type="http://schemas.openxmlformats.org/officeDocument/2006/relationships/hyperlink" Target="https://estuary.dev/blog/build-real-time-data-pipelines/" TargetMode="External"/><Relationship Id="rId117" Type="http://schemas.openxmlformats.org/officeDocument/2006/relationships/hyperlink" Target="https://developers.google.com/transit/gtfs-realtime" TargetMode="External"/><Relationship Id="rId116" Type="http://schemas.openxmlformats.org/officeDocument/2006/relationships/hyperlink" Target="https://gtfs.org/" TargetMode="External"/><Relationship Id="rId115" Type="http://schemas.openxmlformats.org/officeDocument/2006/relationships/hyperlink" Target="https://airbyte.com/data-engineering-resources/data-integration-architecture" TargetMode="External"/><Relationship Id="rId119" Type="http://schemas.openxmlformats.org/officeDocument/2006/relationships/hyperlink" Target="https://sunscrapers.com/blog/real-time-data-pipelines-use-cases-and-best-practices/" TargetMode="External"/><Relationship Id="rId15" Type="http://schemas.openxmlformats.org/officeDocument/2006/relationships/hyperlink" Target="https://www.transitchicago.com/new-cta-technology-aims-to-reduce-bus-delays-provide-more-consistent-service/" TargetMode="External"/><Relationship Id="rId110" Type="http://schemas.openxmlformats.org/officeDocument/2006/relationships/hyperlink" Target="https://railsystem.net/communications-based-train-control-cbtc/" TargetMode="External"/><Relationship Id="rId14" Type="http://schemas.openxmlformats.org/officeDocument/2006/relationships/hyperlink" Target="https://www.transitchicago.com/security/cameras/" TargetMode="External"/><Relationship Id="rId17" Type="http://schemas.openxmlformats.org/officeDocument/2006/relationships/hyperlink" Target="https://www.seattle.gov/transportation/projects-and-programs/programs/technology-program" TargetMode="External"/><Relationship Id="rId16" Type="http://schemas.openxmlformats.org/officeDocument/2006/relationships/hyperlink" Target="https://www.mta.info/project/cbtc-signal-upgrades" TargetMode="External"/><Relationship Id="rId19" Type="http://schemas.openxmlformats.org/officeDocument/2006/relationships/hyperlink" Target="https://www.tripspark.com/fixed-route-software/cad-avl/" TargetMode="External"/><Relationship Id="rId114" Type="http://schemas.openxmlformats.org/officeDocument/2006/relationships/hyperlink" Target="https://www.instaclustr.com/education/data-architecture/data-architecture-diagrams-practical-2025-guide-with-examples/" TargetMode="External"/><Relationship Id="rId18" Type="http://schemas.openxmlformats.org/officeDocument/2006/relationships/hyperlink" Target="https://digitalcommons.usf.edu/jpt/vol2/iss1/1/" TargetMode="External"/><Relationship Id="rId113" Type="http://schemas.openxmlformats.org/officeDocument/2006/relationships/hyperlink" Target="https://francis-press.com/uploads/papers/29Xxt67EYcr1JwLrkwWUFDAnCZJZCTaBzeJDOHYo.pdf" TargetMode="External"/><Relationship Id="rId112" Type="http://schemas.openxmlformats.org/officeDocument/2006/relationships/hyperlink" Target="https://www.korewireless.com/blog/intelligent-transport-systems-what-to-know/" TargetMode="External"/><Relationship Id="rId111" Type="http://schemas.openxmlformats.org/officeDocument/2006/relationships/hyperlink" Target="https://www.psa.inc/company/news/communications-based-train-control-from-basics-to-implementation/" TargetMode="External"/><Relationship Id="rId84" Type="http://schemas.openxmlformats.org/officeDocument/2006/relationships/hyperlink" Target="https://en.wikipedia.org/wiki/Railroad_switch" TargetMode="External"/><Relationship Id="rId83" Type="http://schemas.openxmlformats.org/officeDocument/2006/relationships/hyperlink" Target="https://www.nhtsa.gov/sites/nhtsa.gov/files/real_world_experience_with_event_data_recorders.pdf" TargetMode="External"/><Relationship Id="rId86" Type="http://schemas.openxmlformats.org/officeDocument/2006/relationships/hyperlink" Target="https://itsmarta.com/wayside-docs/Books%20For%20QR%20codes%20PDFs/Spec%20Trackwork%20-%20Installation%20of%20Turnouts.pdf" TargetMode="External"/><Relationship Id="rId85" Type="http://schemas.openxmlformats.org/officeDocument/2006/relationships/hyperlink" Target="https://www.aldonco.com/resources/how-a-track-switch-works/" TargetMode="External"/><Relationship Id="rId88" Type="http://schemas.openxmlformats.org/officeDocument/2006/relationships/hyperlink" Target="https://en.wikipedia.org/wiki/Railway_signalling" TargetMode="External"/><Relationship Id="rId87" Type="http://schemas.openxmlformats.org/officeDocument/2006/relationships/hyperlink" Target="https://www.youtube.com/watch?v=hmaVUlrya1k" TargetMode="External"/><Relationship Id="rId89" Type="http://schemas.openxmlformats.org/officeDocument/2006/relationships/hyperlink" Target="https://www.meppi.com/industries/rail-wayside" TargetMode="External"/><Relationship Id="rId80" Type="http://schemas.openxmlformats.org/officeDocument/2006/relationships/hyperlink" Target="https://en.wikipedia.org/wiki/Event_data_recorder" TargetMode="External"/><Relationship Id="rId82" Type="http://schemas.openxmlformats.org/officeDocument/2006/relationships/hyperlink" Target="https://www.wabteccorp.com/digital-intelligence/electronics-and-components/event-recorders/event-recorders" TargetMode="External"/><Relationship Id="rId81" Type="http://schemas.openxmlformats.org/officeDocument/2006/relationships/hyperlink" Target="https://www.nhtsa.gov/research-data/event-data-record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48" Type="http://schemas.openxmlformats.org/officeDocument/2006/relationships/hyperlink" Target="https://gtfs.org/getting-started/what-is-GTFS/" TargetMode="External"/><Relationship Id="rId9" Type="http://schemas.openxmlformats.org/officeDocument/2006/relationships/hyperlink" Target="https://thedocs.worldbank.org/en/doc/0842f81c95482473bc5543bbfd0f8768-0090062024/original/C4-M2-The-Role-of-ITS-in-Public-Transport-Combined.pdf" TargetMode="External"/><Relationship Id="rId143" Type="http://schemas.openxmlformats.org/officeDocument/2006/relationships/hyperlink" Target="https://mondo.com/insights/how-technology-is-shaping-the-future-of-public-transportation/" TargetMode="External"/><Relationship Id="rId142" Type="http://schemas.openxmlformats.org/officeDocument/2006/relationships/hyperlink" Target="https://www.cisa.gov/sites/default/files/2023-02/CISA-Insights_GPS-Interference_508.pdf" TargetMode="External"/><Relationship Id="rId141" Type="http://schemas.openxmlformats.org/officeDocument/2006/relationships/hyperlink" Target="https://www.steptoe.com/en/news-publications/stepwise-risk-outlook/gps-jamming-during-israel-iran-war-demonstrates-risks-to-civilian-operations.html" TargetMode="External"/><Relationship Id="rId140" Type="http://schemas.openxmlformats.org/officeDocument/2006/relationships/hyperlink" Target="https://ascelibrary.org/doi/abs/10.1061/%28ASCE%29TE.1943-5436.0000126" TargetMode="External"/><Relationship Id="rId5" Type="http://schemas.openxmlformats.org/officeDocument/2006/relationships/styles" Target="styles.xml"/><Relationship Id="rId147" Type="http://schemas.openxmlformats.org/officeDocument/2006/relationships/hyperlink" Target="https://localinfrastructure.org/resources/4-ways-to-use-new-transportation-technologies/" TargetMode="External"/><Relationship Id="rId6" Type="http://schemas.openxmlformats.org/officeDocument/2006/relationships/hyperlink" Target="https://en.wikipedia.org/wiki/Public_transport" TargetMode="External"/><Relationship Id="rId146" Type="http://schemas.openxmlformats.org/officeDocument/2006/relationships/hyperlink" Target="https://www.tripspark.com/blog/4-transit-technology-trends-2024/" TargetMode="External"/><Relationship Id="rId7" Type="http://schemas.openxmlformats.org/officeDocument/2006/relationships/hyperlink" Target="https://www.transportation.gov/public-transit" TargetMode="External"/><Relationship Id="rId145" Type="http://schemas.openxmlformats.org/officeDocument/2006/relationships/hyperlink" Target="https://www.sandag.org/projects-and-programs/innovative-mobility/transportation-technology" TargetMode="External"/><Relationship Id="rId8" Type="http://schemas.openxmlformats.org/officeDocument/2006/relationships/hyperlink" Target="https://en.wikipedia.org/wiki/Intelligent_transportation_system" TargetMode="External"/><Relationship Id="rId144" Type="http://schemas.openxmlformats.org/officeDocument/2006/relationships/hyperlink" Target="https://www.c40knowledgehub.org/s/article/How-to-make-public-transport-an-attractive-option-in-your-city" TargetMode="External"/><Relationship Id="rId73" Type="http://schemas.openxmlformats.org/officeDocument/2006/relationships/hyperlink" Target="https://www.escatec.com/blog/what-is-ruggedisation-in-electronics-design" TargetMode="External"/><Relationship Id="rId72" Type="http://schemas.openxmlformats.org/officeDocument/2006/relationships/hyperlink" Target="https://www.tripspark.com/fixed-route-software/invehicle-technology/" TargetMode="External"/><Relationship Id="rId75" Type="http://schemas.openxmlformats.org/officeDocument/2006/relationships/hyperlink" Target="https://trapezegroup.ae/resources/integrated-data-public-transport-network-intelligent-transport-its/" TargetMode="External"/><Relationship Id="rId74" Type="http://schemas.openxmlformats.org/officeDocument/2006/relationships/hyperlink" Target="https://jsquared.com/industry/rail-transportation" TargetMode="External"/><Relationship Id="rId77" Type="http://schemas.openxmlformats.org/officeDocument/2006/relationships/hyperlink" Target="https://vixtechnology.com/products/devices/" TargetMode="External"/><Relationship Id="rId76" Type="http://schemas.openxmlformats.org/officeDocument/2006/relationships/hyperlink" Target="https://genfare.com/" TargetMode="External"/><Relationship Id="rId79" Type="http://schemas.openxmlformats.org/officeDocument/2006/relationships/hyperlink" Target="https://www.apta.com/wp-content/uploads/Standards_Documents/APTA-RT-VIM-S-026-12.pdf" TargetMode="External"/><Relationship Id="rId78" Type="http://schemas.openxmlformats.org/officeDocument/2006/relationships/hyperlink" Target="https://trb.org/publications/circulars/ec058/11_04_Scinteie.pdf" TargetMode="External"/><Relationship Id="rId71" Type="http://schemas.openxmlformats.org/officeDocument/2006/relationships/hyperlink" Target="https://www.transportation.ohio.gov/wps/wcm/connect/gov/74ad7174-7aee-451d-9076-037511a05b0a/2023-2026+Vehicle+Catalog+%26+Selection+Guide.pdf?MOD=AJPERES&amp;CONVERT_TO=url&amp;CACHEID=ROOTWORKSPACE.Z18_79GCH8013HMOA06A2E16IV2082-74ad7174-7aee-451d-9076-037511a05b0a-oANVzan" TargetMode="External"/><Relationship Id="rId70" Type="http://schemas.openxmlformats.org/officeDocument/2006/relationships/hyperlink" Target="https://dphhs.mt.gov/detd/transportation/publictransit" TargetMode="External"/><Relationship Id="rId139" Type="http://schemas.openxmlformats.org/officeDocument/2006/relationships/hyperlink" Target="https://pmc.ncbi.nlm.nih.gov/articles/PMC8751071/" TargetMode="External"/><Relationship Id="rId138" Type="http://schemas.openxmlformats.org/officeDocument/2006/relationships/hyperlink" Target="https://www.reddit.com/r/mbta/comments/1it3eci/what_does_a_signal_problem_mean_and_why_does_it/" TargetMode="External"/><Relationship Id="rId137" Type="http://schemas.openxmlformats.org/officeDocument/2006/relationships/hyperlink" Target="https://www.mdpi.com/2076-3417/14/20/9600" TargetMode="External"/><Relationship Id="rId132" Type="http://schemas.openxmlformats.org/officeDocument/2006/relationships/hyperlink" Target="https://www.nist.gov/cyberframework" TargetMode="External"/><Relationship Id="rId131" Type="http://schemas.openxmlformats.org/officeDocument/2006/relationships/hyperlink" Target="https://www.govexec.com/defense/2023/06/public-transit-systems-remain-vulnerable-cyber-threats/387909/" TargetMode="External"/><Relationship Id="rId130" Type="http://schemas.openxmlformats.org/officeDocument/2006/relationships/hyperlink" Target="https://www.apta.com/research-technical-resources/safety-security/cybersecurity-resources/" TargetMode="External"/><Relationship Id="rId136" Type="http://schemas.openxmlformats.org/officeDocument/2006/relationships/hyperlink" Target="https://www.transit.dot.gov/regulations-and-programs/safety/cybersecurity-resources-transit-agencies" TargetMode="External"/><Relationship Id="rId135" Type="http://schemas.openxmlformats.org/officeDocument/2006/relationships/hyperlink" Target="https://www.tsa.gov/for-industry/surface-transportation-cybersecurity-toolkit" TargetMode="External"/><Relationship Id="rId134" Type="http://schemas.openxmlformats.org/officeDocument/2006/relationships/hyperlink" Target="https://www.cisa.gov/topics/critical-infrastructure-security-and-resilience/critical-infrastructure-sectors/transportation-systems-sector" TargetMode="External"/><Relationship Id="rId133" Type="http://schemas.openxmlformats.org/officeDocument/2006/relationships/hyperlink" Target="https://nvlpubs.nist.gov/nistpubs/CSWP/NIST.CSWP.29.pdf" TargetMode="External"/><Relationship Id="rId62" Type="http://schemas.openxmlformats.org/officeDocument/2006/relationships/hyperlink" Target="https://www.commend.com/en/use-cases/emergency-call-points/" TargetMode="External"/><Relationship Id="rId61" Type="http://schemas.openxmlformats.org/officeDocument/2006/relationships/hyperlink" Target="https://www.mta.info/accessibility/customer-assistance" TargetMode="External"/><Relationship Id="rId64" Type="http://schemas.openxmlformats.org/officeDocument/2006/relationships/hyperlink" Target="https://www.sspro.biz/the-importance-of-video-surveillance-systems-in-the-transportation-industry/" TargetMode="External"/><Relationship Id="rId63" Type="http://schemas.openxmlformats.org/officeDocument/2006/relationships/hyperlink" Target="https://www.ul.com/news/area-refuge-communication-systems-essential-life-safety" TargetMode="External"/><Relationship Id="rId66" Type="http://schemas.openxmlformats.org/officeDocument/2006/relationships/hyperlink" Target="https://www.eclipsecctv.com/public-transportation-security-cameras" TargetMode="External"/><Relationship Id="rId65" Type="http://schemas.openxmlformats.org/officeDocument/2006/relationships/hyperlink" Target="https://getsafeandsound.com/blog/transit-video-surveillance-systems/" TargetMode="External"/><Relationship Id="rId68" Type="http://schemas.openxmlformats.org/officeDocument/2006/relationships/hyperlink" Target="https://itsmarta.com/uploadedFiles/MARTA_101/Why_MARTA/ServiceTypesMatrix.pdf" TargetMode="External"/><Relationship Id="rId67" Type="http://schemas.openxmlformats.org/officeDocument/2006/relationships/hyperlink" Target="https://www.numberanalytics.com/blog/safety-first-emergency-systems-transit" TargetMode="External"/><Relationship Id="rId60" Type="http://schemas.openxmlformats.org/officeDocument/2006/relationships/hyperlink" Target="https://ambientsystem.de/wp-content/uploads/2017/11/20170918_PA-systems-in-three-steps_v2.pdf" TargetMode="External"/><Relationship Id="rId69" Type="http://schemas.openxmlformats.org/officeDocument/2006/relationships/hyperlink" Target="https://www.dekalbtransitmasterplan.com/assets/downloads/DeKalb%20County%20Transportation%20Modes%20Info%20Sheet_FINAL.pdf" TargetMode="External"/><Relationship Id="rId51" Type="http://schemas.openxmlformats.org/officeDocument/2006/relationships/hyperlink" Target="https://www.krauth-technology.de/en/solutions/ticketing-machines/ticket-vending-machines" TargetMode="External"/><Relationship Id="rId50" Type="http://schemas.openxmlformats.org/officeDocument/2006/relationships/hyperlink" Target="https://webapps.bart.gov/bfs/BFS_3_1_1_Spec/STDSPEC/34%2050%2013.pdf" TargetMode="External"/><Relationship Id="rId53" Type="http://schemas.openxmlformats.org/officeDocument/2006/relationships/hyperlink" Target="https://www.cubic.com/news-events/blogs/transit-agencies-shouldnt-sacrifice-accessibility-for-security" TargetMode="External"/><Relationship Id="rId52" Type="http://schemas.openxmlformats.org/officeDocument/2006/relationships/hyperlink" Target="https://www.bart.gov/about/projects/fare-gate" TargetMode="External"/><Relationship Id="rId55" Type="http://schemas.openxmlformats.org/officeDocument/2006/relationships/hyperlink" Target="https://www.nycstreetdesign.info/furniture/real-time-passenger-information-rtpi" TargetMode="External"/><Relationship Id="rId54" Type="http://schemas.openxmlformats.org/officeDocument/2006/relationships/hyperlink" Target="https://smartcitydisplays.com/en/real-time-passenger-information-system_rtpis/" TargetMode="External"/><Relationship Id="rId57" Type="http://schemas.openxmlformats.org/officeDocument/2006/relationships/hyperlink" Target="https://chem.tti.tamu.edu/strategy/real-time-passenger-information-system/" TargetMode="External"/><Relationship Id="rId56" Type="http://schemas.openxmlformats.org/officeDocument/2006/relationships/hyperlink" Target="https://en.wikipedia.org/wiki/Passenger_information_system" TargetMode="External"/><Relationship Id="rId59" Type="http://schemas.openxmlformats.org/officeDocument/2006/relationships/hyperlink" Target="https://sponcomm.com/info-detail/comprehensive-guide-to-public-address-systems" TargetMode="External"/><Relationship Id="rId58" Type="http://schemas.openxmlformats.org/officeDocument/2006/relationships/hyperlink" Target="https://en.wikipedia.org/wiki/Public_address_syste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